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12"/>
        <w:gridCol w:w="900"/>
        <w:gridCol w:w="1440"/>
        <w:gridCol w:w="720"/>
        <w:gridCol w:w="540"/>
        <w:gridCol w:w="388"/>
        <w:gridCol w:w="360"/>
        <w:gridCol w:w="152"/>
        <w:gridCol w:w="720"/>
        <w:gridCol w:w="360"/>
        <w:gridCol w:w="720"/>
        <w:gridCol w:w="900"/>
        <w:gridCol w:w="1260"/>
        <w:gridCol w:w="28"/>
      </w:tblGrid>
      <w:tr w:rsidR="00BE69C5" w:rsidRPr="00247B4B" w:rsidTr="005C081F">
        <w:trPr>
          <w:gridBefore w:val="1"/>
          <w:wBefore w:w="28" w:type="dxa"/>
          <w:cantSplit/>
          <w:jc w:val="center"/>
        </w:trPr>
        <w:tc>
          <w:tcPr>
            <w:tcW w:w="5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ind w:leftChars="-11" w:left="-7" w:hangingChars="8" w:hanging="19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國立東華大學</w:t>
            </w:r>
            <w:r w:rsidRPr="00247B4B">
              <w:rPr>
                <w:rFonts w:eastAsia="標楷體"/>
                <w:szCs w:val="24"/>
              </w:rPr>
              <w:t xml:space="preserve">          </w:t>
            </w:r>
            <w:r w:rsidRPr="00247B4B">
              <w:rPr>
                <w:rFonts w:eastAsia="標楷體"/>
                <w:szCs w:val="24"/>
              </w:rPr>
              <w:t>學院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系</w:t>
            </w:r>
          </w:p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所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專任教師申請升等評分表</w:t>
            </w:r>
          </w:p>
        </w:tc>
      </w:tr>
      <w:tr w:rsidR="00BE69C5" w:rsidRPr="00247B4B" w:rsidTr="005C081F">
        <w:trPr>
          <w:gridAfter w:val="1"/>
          <w:wAfter w:w="28" w:type="dxa"/>
          <w:cantSplit/>
          <w:trHeight w:val="552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姓</w:t>
            </w:r>
            <w:r w:rsidRPr="00247B4B">
              <w:rPr>
                <w:rFonts w:eastAsia="標楷體"/>
                <w:szCs w:val="24"/>
              </w:rPr>
              <w:t xml:space="preserve">    </w:t>
            </w:r>
            <w:r w:rsidRPr="00247B4B">
              <w:rPr>
                <w:rFonts w:eastAsia="標楷體"/>
                <w:szCs w:val="24"/>
              </w:rPr>
              <w:t>名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職</w:t>
            </w:r>
            <w:r w:rsidRPr="00247B4B">
              <w:rPr>
                <w:rFonts w:eastAsia="標楷體"/>
                <w:szCs w:val="24"/>
              </w:rPr>
              <w:t xml:space="preserve">    </w:t>
            </w:r>
            <w:r w:rsidRPr="00247B4B">
              <w:rPr>
                <w:rFonts w:eastAsia="標楷體"/>
                <w:szCs w:val="24"/>
              </w:rPr>
              <w:t>稱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247B4B">
              <w:rPr>
                <w:rFonts w:eastAsia="標楷體"/>
                <w:szCs w:val="24"/>
              </w:rPr>
              <w:t>擬升等</w:t>
            </w:r>
            <w:proofErr w:type="gramEnd"/>
            <w:r w:rsidRPr="00247B4B">
              <w:rPr>
                <w:rFonts w:eastAsia="標楷體"/>
                <w:szCs w:val="24"/>
              </w:rPr>
              <w:t>職級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E69C5" w:rsidRPr="00247B4B" w:rsidTr="005C081F">
        <w:trPr>
          <w:gridAfter w:val="1"/>
          <w:wAfter w:w="28" w:type="dxa"/>
          <w:cantSplit/>
          <w:trHeight w:val="523"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就任現職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 xml:space="preserve">     </w:t>
            </w:r>
            <w:r w:rsidRPr="00247B4B">
              <w:rPr>
                <w:rFonts w:eastAsia="標楷體"/>
                <w:szCs w:val="24"/>
              </w:rPr>
              <w:t>年</w:t>
            </w:r>
            <w:r w:rsidRPr="00247B4B">
              <w:rPr>
                <w:rFonts w:eastAsia="標楷體"/>
                <w:szCs w:val="24"/>
              </w:rPr>
              <w:t xml:space="preserve">    </w:t>
            </w:r>
            <w:r w:rsidRPr="00247B4B">
              <w:rPr>
                <w:rFonts w:eastAsia="標楷體"/>
                <w:szCs w:val="24"/>
              </w:rPr>
              <w:t>月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到校年月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 xml:space="preserve">    </w:t>
            </w:r>
            <w:r w:rsidRPr="00247B4B">
              <w:rPr>
                <w:rFonts w:eastAsia="標楷體"/>
                <w:szCs w:val="24"/>
              </w:rPr>
              <w:t>年</w:t>
            </w:r>
            <w:r w:rsidRPr="00247B4B">
              <w:rPr>
                <w:rFonts w:eastAsia="標楷體"/>
                <w:szCs w:val="24"/>
              </w:rPr>
              <w:t xml:space="preserve">    </w:t>
            </w:r>
            <w:r w:rsidRPr="00247B4B">
              <w:rPr>
                <w:rFonts w:eastAsia="標楷體"/>
                <w:szCs w:val="24"/>
              </w:rPr>
              <w:t>月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年資</w:t>
            </w:r>
            <w:proofErr w:type="gramStart"/>
            <w:r w:rsidRPr="00247B4B">
              <w:rPr>
                <w:rFonts w:eastAsia="標楷體"/>
                <w:szCs w:val="24"/>
              </w:rPr>
              <w:t>採</w:t>
            </w:r>
            <w:proofErr w:type="gramEnd"/>
            <w:r w:rsidRPr="00247B4B">
              <w:rPr>
                <w:rFonts w:eastAsia="標楷體"/>
                <w:szCs w:val="24"/>
              </w:rPr>
              <w:t>計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 xml:space="preserve">  </w:t>
            </w:r>
            <w:r w:rsidRPr="00247B4B">
              <w:rPr>
                <w:rFonts w:eastAsia="標楷體"/>
                <w:szCs w:val="24"/>
              </w:rPr>
              <w:t>年</w:t>
            </w:r>
            <w:r w:rsidRPr="00247B4B">
              <w:rPr>
                <w:rFonts w:eastAsia="標楷體"/>
                <w:szCs w:val="24"/>
              </w:rPr>
              <w:t xml:space="preserve">  </w:t>
            </w:r>
            <w:r w:rsidRPr="00247B4B">
              <w:rPr>
                <w:rFonts w:eastAsia="標楷體"/>
                <w:szCs w:val="24"/>
              </w:rPr>
              <w:t>月</w:t>
            </w:r>
          </w:p>
        </w:tc>
      </w:tr>
      <w:tr w:rsidR="00BE69C5" w:rsidRPr="00247B4B" w:rsidTr="005C081F">
        <w:trPr>
          <w:gridAfter w:val="1"/>
          <w:wAfter w:w="28" w:type="dxa"/>
          <w:cantSplit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升等代表</w:t>
            </w:r>
          </w:p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著作名稱</w:t>
            </w:r>
          </w:p>
        </w:tc>
        <w:tc>
          <w:tcPr>
            <w:tcW w:w="8460" w:type="dxa"/>
            <w:gridSpan w:val="12"/>
            <w:tcBorders>
              <w:right w:val="single" w:sz="12" w:space="0" w:color="auto"/>
            </w:tcBorders>
          </w:tcPr>
          <w:p w:rsidR="005C081F" w:rsidRPr="00247B4B" w:rsidRDefault="005C081F" w:rsidP="00D06837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BE69C5" w:rsidRPr="00247B4B" w:rsidTr="005C081F">
        <w:trPr>
          <w:gridAfter w:val="1"/>
          <w:wAfter w:w="28" w:type="dxa"/>
          <w:cantSplit/>
          <w:trHeight w:val="607"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出版處所</w:t>
            </w:r>
          </w:p>
        </w:tc>
        <w:tc>
          <w:tcPr>
            <w:tcW w:w="4500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5C081F" w:rsidRPr="00247B4B" w:rsidRDefault="005C081F" w:rsidP="00D06837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出版日期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ind w:rightChars="63" w:right="151"/>
              <w:jc w:val="right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年</w:t>
            </w:r>
            <w:r w:rsidRPr="00247B4B">
              <w:rPr>
                <w:rFonts w:eastAsia="標楷體"/>
                <w:szCs w:val="24"/>
              </w:rPr>
              <w:t xml:space="preserve">   </w:t>
            </w:r>
            <w:r w:rsidRPr="00247B4B">
              <w:rPr>
                <w:rFonts w:eastAsia="標楷體"/>
                <w:szCs w:val="24"/>
              </w:rPr>
              <w:t>月</w:t>
            </w:r>
          </w:p>
        </w:tc>
      </w:tr>
      <w:tr w:rsidR="00BE69C5" w:rsidRPr="00247B4B" w:rsidTr="005C081F">
        <w:trPr>
          <w:gridAfter w:val="1"/>
          <w:wAfter w:w="28" w:type="dxa"/>
          <w:cantSplit/>
          <w:trHeight w:val="660"/>
          <w:jc w:val="center"/>
        </w:trPr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系所主管或</w:t>
            </w:r>
          </w:p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教評會召集人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院長簽章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會</w:t>
            </w:r>
            <w:r w:rsidRPr="00247B4B">
              <w:rPr>
                <w:rFonts w:eastAsia="標楷體"/>
                <w:szCs w:val="24"/>
              </w:rPr>
              <w:t xml:space="preserve">    </w:t>
            </w:r>
            <w:r w:rsidRPr="00247B4B">
              <w:rPr>
                <w:rFonts w:eastAsia="標楷體"/>
                <w:szCs w:val="24"/>
              </w:rPr>
              <w:t>簽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81F" w:rsidRPr="00247B4B" w:rsidRDefault="005C081F" w:rsidP="00D06837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校長核定</w:t>
            </w:r>
          </w:p>
        </w:tc>
      </w:tr>
      <w:tr w:rsidR="00BE69C5" w:rsidRPr="00247B4B" w:rsidTr="005B1DC4">
        <w:trPr>
          <w:gridAfter w:val="1"/>
          <w:wAfter w:w="28" w:type="dxa"/>
          <w:cantSplit/>
          <w:trHeight w:val="1510"/>
          <w:jc w:val="center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C081F" w:rsidRPr="00247B4B" w:rsidRDefault="005C081F" w:rsidP="00D06837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C081F" w:rsidRPr="00247B4B" w:rsidRDefault="005C081F" w:rsidP="00D06837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081F" w:rsidRPr="00247B4B" w:rsidRDefault="005C081F" w:rsidP="00D06837">
            <w:pPr>
              <w:spacing w:line="0" w:lineRule="atLeast"/>
              <w:ind w:leftChars="14" w:left="1073" w:hangingChars="433" w:hanging="1039"/>
              <w:jc w:val="both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人事室</w:t>
            </w:r>
          </w:p>
          <w:p w:rsidR="005C081F" w:rsidRPr="00247B4B" w:rsidRDefault="005C081F" w:rsidP="00D06837">
            <w:pPr>
              <w:spacing w:line="0" w:lineRule="atLeast"/>
              <w:ind w:leftChars="150" w:left="1073" w:hangingChars="297" w:hanging="713"/>
              <w:jc w:val="both"/>
              <w:rPr>
                <w:rFonts w:eastAsia="標楷體"/>
                <w:szCs w:val="24"/>
              </w:rPr>
            </w:pPr>
          </w:p>
          <w:p w:rsidR="005C081F" w:rsidRPr="00247B4B" w:rsidRDefault="005C081F" w:rsidP="00D06837">
            <w:pPr>
              <w:spacing w:line="0" w:lineRule="atLeast"/>
              <w:ind w:leftChars="150" w:left="1073" w:hangingChars="297" w:hanging="713"/>
              <w:jc w:val="both"/>
              <w:rPr>
                <w:rFonts w:eastAsia="標楷體"/>
                <w:szCs w:val="24"/>
              </w:rPr>
            </w:pPr>
          </w:p>
          <w:p w:rsidR="005C081F" w:rsidRPr="00247B4B" w:rsidRDefault="005C081F" w:rsidP="00D06837">
            <w:pPr>
              <w:spacing w:line="0" w:lineRule="atLeast"/>
              <w:ind w:leftChars="150" w:left="1073" w:hangingChars="297" w:hanging="713"/>
              <w:jc w:val="both"/>
              <w:rPr>
                <w:rFonts w:eastAsia="標楷體"/>
                <w:szCs w:val="24"/>
              </w:rPr>
            </w:pPr>
          </w:p>
          <w:p w:rsidR="005C081F" w:rsidRPr="00247B4B" w:rsidRDefault="005C081F" w:rsidP="00D06837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C081F" w:rsidRPr="00247B4B" w:rsidRDefault="005C081F" w:rsidP="00D06837">
            <w:pPr>
              <w:spacing w:line="0" w:lineRule="atLeast"/>
              <w:jc w:val="right"/>
              <w:rPr>
                <w:rFonts w:eastAsia="標楷體"/>
                <w:szCs w:val="24"/>
              </w:rPr>
            </w:pPr>
          </w:p>
        </w:tc>
      </w:tr>
      <w:tr w:rsidR="005C081F" w:rsidRPr="00247B4B" w:rsidTr="005C081F">
        <w:trPr>
          <w:gridAfter w:val="1"/>
          <w:wAfter w:w="28" w:type="dxa"/>
          <w:cantSplit/>
          <w:trHeight w:val="1510"/>
          <w:jc w:val="center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C081F" w:rsidRPr="00247B4B" w:rsidRDefault="005C081F" w:rsidP="005C081F">
            <w:pPr>
              <w:spacing w:line="0" w:lineRule="atLeast"/>
              <w:ind w:leftChars="-11" w:left="1073" w:hangingChars="458" w:hanging="1099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年</w:t>
            </w:r>
            <w:r w:rsidRPr="00247B4B">
              <w:rPr>
                <w:rFonts w:eastAsia="標楷體"/>
                <w:szCs w:val="24"/>
              </w:rPr>
              <w:t xml:space="preserve">   </w:t>
            </w:r>
            <w:r w:rsidRPr="00247B4B">
              <w:rPr>
                <w:rFonts w:eastAsia="標楷體"/>
                <w:szCs w:val="24"/>
              </w:rPr>
              <w:t>月</w:t>
            </w:r>
            <w:r w:rsidRPr="00247B4B">
              <w:rPr>
                <w:rFonts w:eastAsia="標楷體"/>
                <w:szCs w:val="24"/>
              </w:rPr>
              <w:t xml:space="preserve">   </w:t>
            </w:r>
            <w:r w:rsidRPr="00247B4B">
              <w:rPr>
                <w:rFonts w:eastAsia="標楷體"/>
                <w:szCs w:val="24"/>
              </w:rPr>
              <w:t>日</w:t>
            </w:r>
          </w:p>
          <w:p w:rsidR="005C081F" w:rsidRPr="00247B4B" w:rsidRDefault="005C081F" w:rsidP="005C081F">
            <w:pPr>
              <w:spacing w:line="0" w:lineRule="atLeast"/>
              <w:ind w:left="-11" w:firstLine="1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 xml:space="preserve">  </w:t>
            </w:r>
            <w:r w:rsidRPr="00247B4B">
              <w:rPr>
                <w:rFonts w:eastAsia="標楷體"/>
                <w:szCs w:val="24"/>
              </w:rPr>
              <w:t>學年度</w:t>
            </w:r>
          </w:p>
          <w:p w:rsidR="005C081F" w:rsidRPr="00247B4B" w:rsidRDefault="005C081F" w:rsidP="005C081F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第</w:t>
            </w:r>
            <w:r w:rsidRPr="00247B4B">
              <w:rPr>
                <w:rFonts w:eastAsia="標楷體"/>
                <w:szCs w:val="24"/>
              </w:rPr>
              <w:t xml:space="preserve">   </w:t>
            </w:r>
            <w:r w:rsidRPr="00247B4B">
              <w:rPr>
                <w:rFonts w:eastAsia="標楷體"/>
                <w:szCs w:val="24"/>
              </w:rPr>
              <w:t>學期第</w:t>
            </w:r>
            <w:r w:rsidRPr="00247B4B">
              <w:rPr>
                <w:rFonts w:eastAsia="標楷體"/>
                <w:szCs w:val="24"/>
              </w:rPr>
              <w:t xml:space="preserve">   </w:t>
            </w:r>
            <w:r w:rsidRPr="00247B4B">
              <w:rPr>
                <w:rFonts w:eastAsia="標楷體"/>
                <w:szCs w:val="24"/>
              </w:rPr>
              <w:t>次</w:t>
            </w:r>
          </w:p>
          <w:p w:rsidR="005C081F" w:rsidRPr="00247B4B" w:rsidRDefault="005C081F" w:rsidP="005C081F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系所教評會審查</w:t>
            </w:r>
          </w:p>
          <w:p w:rsidR="005C081F" w:rsidRPr="00247B4B" w:rsidRDefault="005C081F" w:rsidP="005C081F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□</w:t>
            </w:r>
            <w:r w:rsidRPr="00247B4B">
              <w:rPr>
                <w:rFonts w:eastAsia="標楷體"/>
                <w:szCs w:val="24"/>
              </w:rPr>
              <w:t>通過</w:t>
            </w:r>
          </w:p>
          <w:p w:rsidR="005C081F" w:rsidRPr="00247B4B" w:rsidRDefault="005C081F" w:rsidP="005C081F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 xml:space="preserve">  □</w:t>
            </w:r>
            <w:r w:rsidRPr="00247B4B">
              <w:rPr>
                <w:rFonts w:eastAsia="標楷體"/>
                <w:szCs w:val="24"/>
              </w:rPr>
              <w:t>不通過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C081F" w:rsidRPr="00247B4B" w:rsidRDefault="005C081F" w:rsidP="005C081F">
            <w:pPr>
              <w:spacing w:line="0" w:lineRule="atLeast"/>
              <w:ind w:leftChars="150" w:left="1073" w:hangingChars="297" w:hanging="713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年</w:t>
            </w:r>
            <w:r w:rsidRPr="00247B4B">
              <w:rPr>
                <w:rFonts w:eastAsia="標楷體"/>
                <w:szCs w:val="24"/>
              </w:rPr>
              <w:t xml:space="preserve">   </w:t>
            </w:r>
            <w:r w:rsidRPr="00247B4B">
              <w:rPr>
                <w:rFonts w:eastAsia="標楷體"/>
                <w:szCs w:val="24"/>
              </w:rPr>
              <w:t>月</w:t>
            </w:r>
            <w:r w:rsidRPr="00247B4B">
              <w:rPr>
                <w:rFonts w:eastAsia="標楷體"/>
                <w:szCs w:val="24"/>
              </w:rPr>
              <w:t xml:space="preserve">   </w:t>
            </w:r>
            <w:r w:rsidRPr="00247B4B">
              <w:rPr>
                <w:rFonts w:eastAsia="標楷體"/>
                <w:szCs w:val="24"/>
              </w:rPr>
              <w:t>日</w:t>
            </w:r>
          </w:p>
          <w:p w:rsidR="005C081F" w:rsidRPr="00247B4B" w:rsidRDefault="005C081F" w:rsidP="005C081F">
            <w:pPr>
              <w:spacing w:line="0" w:lineRule="atLeast"/>
              <w:ind w:left="-11" w:firstLineChars="150" w:firstLine="360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 xml:space="preserve">  </w:t>
            </w:r>
            <w:r w:rsidRPr="00247B4B">
              <w:rPr>
                <w:rFonts w:eastAsia="標楷體"/>
                <w:szCs w:val="24"/>
              </w:rPr>
              <w:t>學年度</w:t>
            </w:r>
          </w:p>
          <w:p w:rsidR="005C081F" w:rsidRPr="00247B4B" w:rsidRDefault="005C081F" w:rsidP="005C081F">
            <w:pPr>
              <w:spacing w:line="0" w:lineRule="atLeast"/>
              <w:ind w:left="-11" w:firstLineChars="4" w:firstLine="10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 xml:space="preserve"> </w:t>
            </w:r>
            <w:r w:rsidRPr="00247B4B">
              <w:rPr>
                <w:rFonts w:eastAsia="標楷體"/>
                <w:szCs w:val="24"/>
              </w:rPr>
              <w:t>第</w:t>
            </w:r>
            <w:r w:rsidRPr="00247B4B">
              <w:rPr>
                <w:rFonts w:eastAsia="標楷體"/>
                <w:szCs w:val="24"/>
              </w:rPr>
              <w:t xml:space="preserve">   </w:t>
            </w:r>
            <w:r w:rsidRPr="00247B4B">
              <w:rPr>
                <w:rFonts w:eastAsia="標楷體"/>
                <w:szCs w:val="24"/>
              </w:rPr>
              <w:t>學期第</w:t>
            </w:r>
            <w:r w:rsidRPr="00247B4B">
              <w:rPr>
                <w:rFonts w:eastAsia="標楷體"/>
                <w:szCs w:val="24"/>
              </w:rPr>
              <w:t xml:space="preserve">  </w:t>
            </w:r>
            <w:r w:rsidRPr="00247B4B">
              <w:rPr>
                <w:rFonts w:eastAsia="標楷體"/>
                <w:szCs w:val="24"/>
              </w:rPr>
              <w:t>次</w:t>
            </w:r>
          </w:p>
          <w:p w:rsidR="005C081F" w:rsidRPr="00247B4B" w:rsidRDefault="005C081F" w:rsidP="005C081F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院教評會審查</w:t>
            </w:r>
          </w:p>
          <w:p w:rsidR="005C081F" w:rsidRPr="00247B4B" w:rsidRDefault="005C081F" w:rsidP="005C081F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□</w:t>
            </w:r>
            <w:r w:rsidRPr="00247B4B">
              <w:rPr>
                <w:rFonts w:eastAsia="標楷體"/>
                <w:szCs w:val="24"/>
              </w:rPr>
              <w:t>通過</w:t>
            </w:r>
          </w:p>
          <w:p w:rsidR="005C081F" w:rsidRPr="00247B4B" w:rsidRDefault="005C081F" w:rsidP="005C081F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 xml:space="preserve">  □</w:t>
            </w:r>
            <w:r w:rsidRPr="00247B4B">
              <w:rPr>
                <w:rFonts w:eastAsia="標楷體"/>
                <w:szCs w:val="24"/>
              </w:rPr>
              <w:t>不通過</w:t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081F" w:rsidRPr="00247B4B" w:rsidRDefault="005C081F" w:rsidP="005C081F">
            <w:pPr>
              <w:spacing w:line="0" w:lineRule="atLeast"/>
              <w:ind w:leftChars="150" w:left="1073" w:hangingChars="297" w:hanging="713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年</w:t>
            </w:r>
            <w:r w:rsidRPr="00247B4B">
              <w:rPr>
                <w:rFonts w:eastAsia="標楷體"/>
                <w:szCs w:val="24"/>
              </w:rPr>
              <w:t xml:space="preserve">   </w:t>
            </w:r>
            <w:r w:rsidRPr="00247B4B">
              <w:rPr>
                <w:rFonts w:eastAsia="標楷體"/>
                <w:szCs w:val="24"/>
              </w:rPr>
              <w:t>月</w:t>
            </w:r>
            <w:r w:rsidRPr="00247B4B">
              <w:rPr>
                <w:rFonts w:eastAsia="標楷體"/>
                <w:szCs w:val="24"/>
              </w:rPr>
              <w:t xml:space="preserve">   </w:t>
            </w:r>
            <w:r w:rsidRPr="00247B4B">
              <w:rPr>
                <w:rFonts w:eastAsia="標楷體"/>
                <w:szCs w:val="24"/>
              </w:rPr>
              <w:t>日</w:t>
            </w:r>
          </w:p>
          <w:p w:rsidR="005C081F" w:rsidRPr="00247B4B" w:rsidRDefault="005C081F" w:rsidP="005C081F">
            <w:pPr>
              <w:spacing w:line="0" w:lineRule="atLeast"/>
              <w:ind w:left="-11" w:firstLineChars="150" w:firstLine="360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學年度</w:t>
            </w:r>
          </w:p>
          <w:p w:rsidR="005C081F" w:rsidRPr="00247B4B" w:rsidRDefault="005C081F" w:rsidP="005C081F">
            <w:pPr>
              <w:spacing w:line="0" w:lineRule="atLeast"/>
              <w:ind w:left="-11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第</w:t>
            </w:r>
            <w:r w:rsidRPr="00247B4B">
              <w:rPr>
                <w:rFonts w:eastAsia="標楷體"/>
                <w:szCs w:val="24"/>
              </w:rPr>
              <w:t xml:space="preserve">   </w:t>
            </w:r>
            <w:r w:rsidRPr="00247B4B">
              <w:rPr>
                <w:rFonts w:eastAsia="標楷體"/>
                <w:szCs w:val="24"/>
              </w:rPr>
              <w:t>學期第</w:t>
            </w:r>
            <w:r w:rsidRPr="00247B4B">
              <w:rPr>
                <w:rFonts w:eastAsia="標楷體"/>
                <w:szCs w:val="24"/>
              </w:rPr>
              <w:t xml:space="preserve">   </w:t>
            </w:r>
            <w:r w:rsidRPr="00247B4B">
              <w:rPr>
                <w:rFonts w:eastAsia="標楷體"/>
                <w:szCs w:val="24"/>
              </w:rPr>
              <w:t>次</w:t>
            </w:r>
          </w:p>
          <w:p w:rsidR="005C081F" w:rsidRPr="00247B4B" w:rsidRDefault="005C081F" w:rsidP="005C081F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校教評會審查</w:t>
            </w:r>
          </w:p>
          <w:p w:rsidR="005C081F" w:rsidRPr="00247B4B" w:rsidRDefault="005C081F" w:rsidP="005C081F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□</w:t>
            </w:r>
            <w:r w:rsidRPr="00247B4B">
              <w:rPr>
                <w:rFonts w:eastAsia="標楷體"/>
                <w:szCs w:val="24"/>
              </w:rPr>
              <w:t>通過</w:t>
            </w:r>
          </w:p>
          <w:p w:rsidR="005C081F" w:rsidRPr="00247B4B" w:rsidRDefault="005C081F" w:rsidP="005C081F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□</w:t>
            </w:r>
            <w:r w:rsidRPr="00247B4B">
              <w:rPr>
                <w:rFonts w:eastAsia="標楷體"/>
                <w:szCs w:val="24"/>
              </w:rPr>
              <w:t>不通過</w:t>
            </w:r>
          </w:p>
        </w:tc>
        <w:tc>
          <w:tcPr>
            <w:tcW w:w="28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81F" w:rsidRPr="00247B4B" w:rsidRDefault="005C081F" w:rsidP="00D06837">
            <w:pPr>
              <w:spacing w:line="0" w:lineRule="atLeast"/>
              <w:jc w:val="right"/>
              <w:rPr>
                <w:rFonts w:eastAsia="標楷體"/>
                <w:szCs w:val="24"/>
              </w:rPr>
            </w:pPr>
          </w:p>
        </w:tc>
      </w:tr>
    </w:tbl>
    <w:p w:rsidR="00A40641" w:rsidRPr="00247B4B" w:rsidRDefault="00A40641">
      <w:pPr>
        <w:rPr>
          <w:rFonts w:eastAsia="標楷體"/>
        </w:rPr>
      </w:pPr>
    </w:p>
    <w:tbl>
      <w:tblPr>
        <w:tblStyle w:val="a3"/>
        <w:tblW w:w="9923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28"/>
        <w:gridCol w:w="577"/>
        <w:gridCol w:w="1134"/>
        <w:gridCol w:w="992"/>
        <w:gridCol w:w="992"/>
      </w:tblGrid>
      <w:tr w:rsidR="00BE69C5" w:rsidRPr="00247B4B" w:rsidTr="0021331C">
        <w:trPr>
          <w:trHeight w:val="842"/>
        </w:trPr>
        <w:tc>
          <w:tcPr>
            <w:tcW w:w="6228" w:type="dxa"/>
            <w:vAlign w:val="center"/>
          </w:tcPr>
          <w:p w:rsidR="005C081F" w:rsidRPr="00247B4B" w:rsidRDefault="005C081F" w:rsidP="005C081F">
            <w:pPr>
              <w:jc w:val="center"/>
              <w:rPr>
                <w:rFonts w:eastAsia="標楷體"/>
              </w:rPr>
            </w:pPr>
            <w:r w:rsidRPr="00247B4B">
              <w:rPr>
                <w:rFonts w:eastAsia="標楷體"/>
              </w:rPr>
              <w:t>教學成績</w:t>
            </w:r>
          </w:p>
        </w:tc>
        <w:tc>
          <w:tcPr>
            <w:tcW w:w="577" w:type="dxa"/>
          </w:tcPr>
          <w:p w:rsidR="005C081F" w:rsidRPr="00247B4B" w:rsidRDefault="005C081F">
            <w:pPr>
              <w:rPr>
                <w:rFonts w:eastAsia="標楷體"/>
              </w:rPr>
            </w:pPr>
            <w:r w:rsidRPr="00247B4B">
              <w:rPr>
                <w:rFonts w:eastAsia="標楷體"/>
              </w:rPr>
              <w:t>附件</w:t>
            </w:r>
          </w:p>
        </w:tc>
        <w:tc>
          <w:tcPr>
            <w:tcW w:w="1134" w:type="dxa"/>
          </w:tcPr>
          <w:p w:rsidR="005C081F" w:rsidRPr="00247B4B" w:rsidRDefault="005C081F">
            <w:pPr>
              <w:rPr>
                <w:rFonts w:eastAsia="標楷體"/>
              </w:rPr>
            </w:pPr>
            <w:r w:rsidRPr="00247B4B">
              <w:rPr>
                <w:rFonts w:eastAsia="標楷體"/>
              </w:rPr>
              <w:t>系教</w:t>
            </w:r>
            <w:proofErr w:type="gramStart"/>
            <w:r w:rsidRPr="00247B4B">
              <w:rPr>
                <w:rFonts w:eastAsia="標楷體"/>
              </w:rPr>
              <w:t>評會初評</w:t>
            </w:r>
            <w:proofErr w:type="gramEnd"/>
          </w:p>
        </w:tc>
        <w:tc>
          <w:tcPr>
            <w:tcW w:w="992" w:type="dxa"/>
          </w:tcPr>
          <w:p w:rsidR="005C081F" w:rsidRPr="00247B4B" w:rsidRDefault="005C081F">
            <w:pPr>
              <w:rPr>
                <w:rFonts w:eastAsia="標楷體"/>
              </w:rPr>
            </w:pPr>
            <w:r w:rsidRPr="00247B4B">
              <w:rPr>
                <w:rFonts w:eastAsia="標楷體"/>
              </w:rPr>
              <w:t>院教評會</w:t>
            </w:r>
            <w:proofErr w:type="gramStart"/>
            <w:r w:rsidRPr="00247B4B">
              <w:rPr>
                <w:rFonts w:eastAsia="標楷體"/>
              </w:rPr>
              <w:t>複</w:t>
            </w:r>
            <w:proofErr w:type="gramEnd"/>
            <w:r w:rsidRPr="00247B4B">
              <w:rPr>
                <w:rFonts w:eastAsia="標楷體"/>
              </w:rPr>
              <w:t>評</w:t>
            </w:r>
          </w:p>
        </w:tc>
        <w:tc>
          <w:tcPr>
            <w:tcW w:w="992" w:type="dxa"/>
          </w:tcPr>
          <w:p w:rsidR="005C081F" w:rsidRPr="00247B4B" w:rsidRDefault="005C081F">
            <w:pPr>
              <w:rPr>
                <w:rFonts w:eastAsia="標楷體"/>
              </w:rPr>
            </w:pPr>
            <w:r w:rsidRPr="00247B4B">
              <w:rPr>
                <w:rFonts w:eastAsia="標楷體"/>
              </w:rPr>
              <w:t>校評會總評</w:t>
            </w:r>
          </w:p>
        </w:tc>
      </w:tr>
      <w:tr w:rsidR="00BE69C5" w:rsidRPr="00247B4B" w:rsidTr="0021331C">
        <w:tc>
          <w:tcPr>
            <w:tcW w:w="6228" w:type="dxa"/>
          </w:tcPr>
          <w:p w:rsidR="005C081F" w:rsidRPr="00247B4B" w:rsidRDefault="005C081F" w:rsidP="005C081F">
            <w:pPr>
              <w:spacing w:line="0" w:lineRule="atLeast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一、教學創新：在本職級</w:t>
            </w:r>
            <w:r w:rsidR="005E4DE1" w:rsidRPr="00247B4B">
              <w:rPr>
                <w:rFonts w:eastAsia="標楷體"/>
                <w:color w:val="FF0000"/>
                <w:szCs w:val="24"/>
                <w:u w:val="single"/>
              </w:rPr>
              <w:t>進行以下任一項</w:t>
            </w:r>
            <w:r w:rsidRPr="00247B4B">
              <w:rPr>
                <w:rFonts w:eastAsia="標楷體"/>
                <w:szCs w:val="24"/>
              </w:rPr>
              <w:t>教學創新者。</w:t>
            </w:r>
          </w:p>
          <w:p w:rsidR="005C081F" w:rsidRPr="00247B4B" w:rsidRDefault="005C081F" w:rsidP="005C081F">
            <w:pPr>
              <w:spacing w:line="0" w:lineRule="atLeast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1.</w:t>
            </w:r>
            <w:proofErr w:type="gramStart"/>
            <w:r w:rsidRPr="00247B4B">
              <w:rPr>
                <w:rFonts w:eastAsia="標楷體"/>
                <w:szCs w:val="24"/>
              </w:rPr>
              <w:t>跨域共授磨課師</w:t>
            </w:r>
            <w:proofErr w:type="gramEnd"/>
            <w:r w:rsidRPr="00247B4B">
              <w:rPr>
                <w:rFonts w:eastAsia="標楷體"/>
                <w:szCs w:val="24"/>
              </w:rPr>
              <w:t>或拍攝數位課程之教師加</w:t>
            </w:r>
            <w:r w:rsidR="00F67984" w:rsidRPr="00247B4B">
              <w:rPr>
                <w:rFonts w:eastAsia="標楷體"/>
                <w:szCs w:val="24"/>
              </w:rPr>
              <w:t>3-</w:t>
            </w:r>
            <w:r w:rsidRPr="00247B4B">
              <w:rPr>
                <w:rFonts w:eastAsia="標楷體"/>
                <w:szCs w:val="24"/>
              </w:rPr>
              <w:t>10</w:t>
            </w:r>
            <w:r w:rsidRPr="00247B4B">
              <w:rPr>
                <w:rFonts w:eastAsia="標楷體"/>
                <w:szCs w:val="24"/>
              </w:rPr>
              <w:t>分。</w:t>
            </w:r>
          </w:p>
          <w:p w:rsidR="005C081F" w:rsidRPr="00247B4B" w:rsidRDefault="005C081F" w:rsidP="005C081F">
            <w:pPr>
              <w:spacing w:line="0" w:lineRule="atLeast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2.</w:t>
            </w:r>
            <w:r w:rsidRPr="00247B4B">
              <w:rPr>
                <w:rFonts w:eastAsia="標楷體"/>
                <w:szCs w:val="24"/>
              </w:rPr>
              <w:t>全英文開課、授課之教師加</w:t>
            </w:r>
            <w:r w:rsidRPr="00247B4B">
              <w:rPr>
                <w:rFonts w:eastAsia="標楷體"/>
                <w:szCs w:val="24"/>
              </w:rPr>
              <w:t>5</w:t>
            </w:r>
            <w:r w:rsidRPr="00247B4B">
              <w:rPr>
                <w:rFonts w:eastAsia="標楷體"/>
                <w:szCs w:val="24"/>
              </w:rPr>
              <w:t>分。</w:t>
            </w:r>
          </w:p>
          <w:p w:rsidR="005C081F" w:rsidRPr="00247B4B" w:rsidRDefault="005C081F" w:rsidP="005C081F">
            <w:pPr>
              <w:spacing w:line="0" w:lineRule="atLeast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3.</w:t>
            </w:r>
            <w:r w:rsidRPr="00247B4B">
              <w:rPr>
                <w:rFonts w:eastAsia="標楷體"/>
                <w:szCs w:val="24"/>
              </w:rPr>
              <w:t>協助</w:t>
            </w:r>
            <w:r w:rsidR="005E4DE1" w:rsidRPr="00247B4B">
              <w:rPr>
                <w:rFonts w:eastAsia="標楷體"/>
                <w:color w:val="FF0000"/>
                <w:szCs w:val="24"/>
                <w:u w:val="single"/>
              </w:rPr>
              <w:t>院</w:t>
            </w:r>
            <w:r w:rsidRPr="00247B4B">
              <w:rPr>
                <w:rFonts w:eastAsia="標楷體"/>
                <w:szCs w:val="24"/>
              </w:rPr>
              <w:t>開設</w:t>
            </w:r>
            <w:r w:rsidR="005E4DE1" w:rsidRPr="00247B4B">
              <w:rPr>
                <w:rFonts w:eastAsia="標楷體"/>
                <w:color w:val="FF0000"/>
                <w:szCs w:val="24"/>
                <w:u w:val="single"/>
              </w:rPr>
              <w:t>相關</w:t>
            </w:r>
            <w:r w:rsidRPr="00247B4B">
              <w:rPr>
                <w:rFonts w:eastAsia="標楷體"/>
                <w:szCs w:val="24"/>
              </w:rPr>
              <w:t>學程課程之教師加</w:t>
            </w:r>
            <w:r w:rsidRPr="00247B4B">
              <w:rPr>
                <w:rFonts w:eastAsia="標楷體"/>
                <w:szCs w:val="24"/>
              </w:rPr>
              <w:t>3</w:t>
            </w:r>
            <w:r w:rsidRPr="00247B4B">
              <w:rPr>
                <w:rFonts w:eastAsia="標楷體"/>
                <w:szCs w:val="24"/>
              </w:rPr>
              <w:t>分。</w:t>
            </w:r>
          </w:p>
          <w:p w:rsidR="005C081F" w:rsidRPr="00247B4B" w:rsidRDefault="005C081F" w:rsidP="005C081F">
            <w:pPr>
              <w:spacing w:line="0" w:lineRule="atLeast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4.</w:t>
            </w:r>
            <w:r w:rsidR="00F35D96" w:rsidRPr="00247B4B">
              <w:rPr>
                <w:rFonts w:eastAsia="標楷體"/>
                <w:color w:val="FF0000"/>
                <w:u w:val="single"/>
              </w:rPr>
              <w:t>申請</w:t>
            </w:r>
            <w:r w:rsidR="00697CCE">
              <w:rPr>
                <w:rFonts w:eastAsia="標楷體" w:hint="eastAsia"/>
                <w:color w:val="FF0000"/>
                <w:u w:val="single"/>
              </w:rPr>
              <w:t>通過</w:t>
            </w:r>
            <w:r w:rsidR="00F35D96" w:rsidRPr="00247B4B">
              <w:rPr>
                <w:rFonts w:eastAsia="標楷體"/>
                <w:color w:val="FF0000"/>
                <w:u w:val="single"/>
              </w:rPr>
              <w:t>教學卓越中心相關活動者，每件</w:t>
            </w:r>
            <w:r w:rsidR="00F35D96" w:rsidRPr="00247B4B">
              <w:rPr>
                <w:rFonts w:eastAsia="標楷體"/>
                <w:color w:val="FF0000"/>
                <w:u w:val="single"/>
              </w:rPr>
              <w:t>1-</w:t>
            </w:r>
            <w:r w:rsidRPr="00247B4B">
              <w:rPr>
                <w:rFonts w:eastAsia="標楷體"/>
                <w:szCs w:val="24"/>
              </w:rPr>
              <w:t>3</w:t>
            </w:r>
            <w:r w:rsidRPr="00247B4B">
              <w:rPr>
                <w:rFonts w:eastAsia="標楷體"/>
                <w:szCs w:val="24"/>
              </w:rPr>
              <w:t>分</w:t>
            </w:r>
            <w:r w:rsidR="00247B4B" w:rsidRPr="00247B4B">
              <w:rPr>
                <w:rFonts w:eastAsia="標楷體"/>
                <w:color w:val="FF0000"/>
                <w:kern w:val="0"/>
                <w:szCs w:val="24"/>
                <w:u w:val="single"/>
              </w:rPr>
              <w:t>，至多</w:t>
            </w:r>
            <w:r w:rsidR="00247B4B" w:rsidRPr="00247B4B">
              <w:rPr>
                <w:rFonts w:eastAsia="標楷體"/>
                <w:color w:val="FF0000"/>
                <w:kern w:val="0"/>
                <w:szCs w:val="24"/>
                <w:u w:val="single"/>
              </w:rPr>
              <w:t>10</w:t>
            </w:r>
            <w:r w:rsidR="00247B4B" w:rsidRPr="00247B4B">
              <w:rPr>
                <w:rFonts w:eastAsia="標楷體"/>
                <w:color w:val="FF0000"/>
                <w:kern w:val="0"/>
                <w:szCs w:val="24"/>
                <w:u w:val="single"/>
              </w:rPr>
              <w:t>分</w:t>
            </w:r>
            <w:r w:rsidRPr="00247B4B">
              <w:rPr>
                <w:rFonts w:eastAsia="標楷體"/>
                <w:szCs w:val="24"/>
              </w:rPr>
              <w:t>。</w:t>
            </w:r>
          </w:p>
          <w:p w:rsidR="00F67984" w:rsidRPr="00247B4B" w:rsidRDefault="005C081F" w:rsidP="00F67984">
            <w:pPr>
              <w:spacing w:line="0" w:lineRule="atLeast"/>
              <w:ind w:left="305" w:hangingChars="127" w:hanging="305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5.</w:t>
            </w:r>
            <w:r w:rsidRPr="00247B4B">
              <w:rPr>
                <w:rFonts w:eastAsia="標楷體"/>
                <w:szCs w:val="24"/>
              </w:rPr>
              <w:t>指導大專生</w:t>
            </w:r>
            <w:r w:rsidR="00396CDF" w:rsidRPr="000001B9">
              <w:rPr>
                <w:rFonts w:eastAsia="標楷體" w:hint="eastAsia"/>
                <w:color w:val="FF0000"/>
                <w:szCs w:val="24"/>
                <w:u w:val="single"/>
              </w:rPr>
              <w:t>國科會</w:t>
            </w:r>
            <w:r w:rsidRPr="00247B4B">
              <w:rPr>
                <w:rFonts w:eastAsia="標楷體"/>
                <w:szCs w:val="24"/>
              </w:rPr>
              <w:t>專題研究獲獎者</w:t>
            </w:r>
            <w:r w:rsidRPr="00247B4B">
              <w:rPr>
                <w:rFonts w:eastAsia="標楷體"/>
                <w:szCs w:val="24"/>
              </w:rPr>
              <w:t>1</w:t>
            </w:r>
            <w:r w:rsidRPr="00247B4B">
              <w:rPr>
                <w:rFonts w:eastAsia="標楷體"/>
                <w:szCs w:val="24"/>
              </w:rPr>
              <w:t>位得</w:t>
            </w:r>
            <w:r w:rsidRPr="00247B4B">
              <w:rPr>
                <w:rFonts w:eastAsia="標楷體"/>
                <w:szCs w:val="24"/>
              </w:rPr>
              <w:t>3</w:t>
            </w:r>
            <w:r w:rsidRPr="00247B4B">
              <w:rPr>
                <w:rFonts w:eastAsia="標楷體"/>
                <w:szCs w:val="24"/>
              </w:rPr>
              <w:t>分</w:t>
            </w:r>
            <w:r w:rsidR="00F67984" w:rsidRPr="00247B4B">
              <w:rPr>
                <w:rFonts w:eastAsia="標楷體"/>
                <w:szCs w:val="24"/>
              </w:rPr>
              <w:t>、</w:t>
            </w:r>
          </w:p>
          <w:p w:rsidR="005C081F" w:rsidRPr="00247B4B" w:rsidRDefault="00F67984" w:rsidP="00F67984">
            <w:pPr>
              <w:spacing w:line="0" w:lineRule="atLeast"/>
              <w:ind w:left="305" w:hangingChars="127" w:hanging="305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 xml:space="preserve">  </w:t>
            </w:r>
            <w:r w:rsidRPr="00247B4B">
              <w:rPr>
                <w:rFonts w:eastAsia="標楷體"/>
                <w:szCs w:val="24"/>
              </w:rPr>
              <w:t>獲獎者</w:t>
            </w:r>
            <w:r w:rsidRPr="00247B4B">
              <w:rPr>
                <w:rFonts w:eastAsia="標楷體"/>
                <w:szCs w:val="24"/>
              </w:rPr>
              <w:t>1</w:t>
            </w:r>
            <w:r w:rsidRPr="00247B4B">
              <w:rPr>
                <w:rFonts w:eastAsia="標楷體"/>
                <w:szCs w:val="24"/>
              </w:rPr>
              <w:t>位得</w:t>
            </w:r>
            <w:r w:rsidRPr="00247B4B">
              <w:rPr>
                <w:rFonts w:eastAsia="標楷體"/>
                <w:szCs w:val="24"/>
              </w:rPr>
              <w:t>5</w:t>
            </w:r>
            <w:r w:rsidRPr="00247B4B">
              <w:rPr>
                <w:rFonts w:eastAsia="標楷體"/>
                <w:szCs w:val="24"/>
              </w:rPr>
              <w:t>分</w:t>
            </w:r>
            <w:r w:rsidR="005C081F" w:rsidRPr="00247B4B">
              <w:rPr>
                <w:rFonts w:eastAsia="標楷體"/>
                <w:szCs w:val="24"/>
              </w:rPr>
              <w:t>。</w:t>
            </w:r>
          </w:p>
          <w:p w:rsidR="005C081F" w:rsidRPr="00247B4B" w:rsidRDefault="005C081F" w:rsidP="005C081F">
            <w:pPr>
              <w:spacing w:line="0" w:lineRule="atLeast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6.</w:t>
            </w:r>
            <w:r w:rsidRPr="00247B4B">
              <w:rPr>
                <w:rFonts w:eastAsia="標楷體"/>
                <w:szCs w:val="24"/>
              </w:rPr>
              <w:t>指導外籍生</w:t>
            </w:r>
            <w:r w:rsidRPr="00247B4B">
              <w:rPr>
                <w:rFonts w:eastAsia="標楷體"/>
                <w:szCs w:val="24"/>
              </w:rPr>
              <w:t>(</w:t>
            </w:r>
            <w:r w:rsidRPr="00247B4B">
              <w:rPr>
                <w:rFonts w:eastAsia="標楷體"/>
                <w:szCs w:val="24"/>
              </w:rPr>
              <w:t>碩博士</w:t>
            </w:r>
            <w:r w:rsidRPr="00247B4B">
              <w:rPr>
                <w:rFonts w:eastAsia="標楷體"/>
                <w:szCs w:val="24"/>
              </w:rPr>
              <w:t>)</w:t>
            </w:r>
            <w:r w:rsidRPr="00247B4B">
              <w:rPr>
                <w:rFonts w:eastAsia="標楷體"/>
                <w:szCs w:val="24"/>
              </w:rPr>
              <w:t>畢業者</w:t>
            </w:r>
            <w:r w:rsidRPr="00247B4B">
              <w:rPr>
                <w:rFonts w:eastAsia="標楷體"/>
                <w:szCs w:val="24"/>
              </w:rPr>
              <w:t>1</w:t>
            </w:r>
            <w:r w:rsidRPr="00247B4B">
              <w:rPr>
                <w:rFonts w:eastAsia="標楷體"/>
                <w:szCs w:val="24"/>
              </w:rPr>
              <w:t>位得</w:t>
            </w:r>
            <w:r w:rsidRPr="00247B4B">
              <w:rPr>
                <w:rFonts w:eastAsia="標楷體"/>
                <w:szCs w:val="24"/>
              </w:rPr>
              <w:t>3</w:t>
            </w:r>
            <w:r w:rsidRPr="00247B4B">
              <w:rPr>
                <w:rFonts w:eastAsia="標楷體"/>
                <w:szCs w:val="24"/>
              </w:rPr>
              <w:t>分。</w:t>
            </w:r>
          </w:p>
          <w:p w:rsidR="005E4DE1" w:rsidRPr="00247B4B" w:rsidRDefault="005C081F" w:rsidP="005C081F">
            <w:pPr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7.</w:t>
            </w:r>
            <w:r w:rsidRPr="00247B4B">
              <w:rPr>
                <w:rFonts w:eastAsia="標楷體"/>
                <w:szCs w:val="24"/>
              </w:rPr>
              <w:t>申請產學合作計畫並應用於課程上加</w:t>
            </w:r>
            <w:r w:rsidRPr="00247B4B">
              <w:rPr>
                <w:rFonts w:eastAsia="標楷體"/>
                <w:szCs w:val="24"/>
              </w:rPr>
              <w:t>3</w:t>
            </w:r>
            <w:r w:rsidRPr="00247B4B">
              <w:rPr>
                <w:rFonts w:eastAsia="標楷體"/>
                <w:szCs w:val="24"/>
              </w:rPr>
              <w:t>分。</w:t>
            </w:r>
          </w:p>
        </w:tc>
        <w:tc>
          <w:tcPr>
            <w:tcW w:w="577" w:type="dxa"/>
          </w:tcPr>
          <w:p w:rsidR="005C081F" w:rsidRPr="00247B4B" w:rsidRDefault="005C081F" w:rsidP="005C081F">
            <w:pPr>
              <w:jc w:val="right"/>
              <w:rPr>
                <w:rFonts w:eastAsia="標楷體"/>
              </w:rPr>
            </w:pPr>
            <w:r w:rsidRPr="00247B4B">
              <w:rPr>
                <w:rFonts w:eastAsia="標楷體"/>
              </w:rPr>
              <w:t>件</w:t>
            </w:r>
          </w:p>
        </w:tc>
        <w:tc>
          <w:tcPr>
            <w:tcW w:w="1134" w:type="dxa"/>
          </w:tcPr>
          <w:p w:rsidR="005C081F" w:rsidRPr="00247B4B" w:rsidRDefault="005C081F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>
            <w:pPr>
              <w:rPr>
                <w:rFonts w:eastAsia="標楷體"/>
              </w:rPr>
            </w:pPr>
          </w:p>
        </w:tc>
      </w:tr>
      <w:tr w:rsidR="00BE69C5" w:rsidRPr="00247B4B" w:rsidTr="0021331C">
        <w:tc>
          <w:tcPr>
            <w:tcW w:w="6228" w:type="dxa"/>
          </w:tcPr>
          <w:p w:rsidR="005C081F" w:rsidRPr="00247B4B" w:rsidRDefault="005C081F" w:rsidP="005C081F">
            <w:pPr>
              <w:spacing w:line="0" w:lineRule="atLeast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二、學生教學評量：最高</w:t>
            </w:r>
            <w:r w:rsidRPr="00247B4B">
              <w:rPr>
                <w:rFonts w:eastAsia="標楷體"/>
                <w:szCs w:val="24"/>
              </w:rPr>
              <w:t>20</w:t>
            </w:r>
            <w:r w:rsidRPr="00247B4B">
              <w:rPr>
                <w:rFonts w:eastAsia="標楷體"/>
                <w:szCs w:val="24"/>
              </w:rPr>
              <w:t>分，由</w:t>
            </w:r>
            <w:proofErr w:type="gramStart"/>
            <w:r w:rsidRPr="00247B4B">
              <w:rPr>
                <w:rFonts w:eastAsia="標楷體"/>
                <w:szCs w:val="24"/>
              </w:rPr>
              <w:t>各級教評</w:t>
            </w:r>
            <w:proofErr w:type="gramEnd"/>
            <w:r w:rsidRPr="00247B4B">
              <w:rPr>
                <w:rFonts w:eastAsia="標楷體"/>
                <w:szCs w:val="24"/>
              </w:rPr>
              <w:t>會</w:t>
            </w:r>
            <w:r w:rsidR="00A96DD8" w:rsidRPr="00247B4B">
              <w:rPr>
                <w:rFonts w:eastAsia="標楷體"/>
                <w:szCs w:val="24"/>
              </w:rPr>
              <w:t>參酌教務處製發之「教師個人教學評量分數表」及「學生教學評量意見」評定之。</w:t>
            </w:r>
            <w:r w:rsidRPr="00247B4B">
              <w:rPr>
                <w:rFonts w:eastAsia="標楷體"/>
                <w:szCs w:val="24"/>
              </w:rPr>
              <w:t>評定之。</w:t>
            </w:r>
          </w:p>
          <w:p w:rsidR="005C081F" w:rsidRPr="00247B4B" w:rsidRDefault="005C081F" w:rsidP="005C081F">
            <w:pPr>
              <w:rPr>
                <w:rFonts w:eastAsia="標楷體"/>
              </w:rPr>
            </w:pPr>
            <w:r w:rsidRPr="00247B4B">
              <w:rPr>
                <w:rFonts w:eastAsia="標楷體"/>
                <w:kern w:val="0"/>
                <w:szCs w:val="24"/>
              </w:rPr>
              <w:t>1.</w:t>
            </w:r>
            <w:r w:rsidRPr="00247B4B">
              <w:rPr>
                <w:rFonts w:eastAsia="標楷體"/>
                <w:kern w:val="0"/>
                <w:szCs w:val="24"/>
              </w:rPr>
              <w:t>教學評量不佳教師，單一科目得分低於</w:t>
            </w:r>
            <w:r w:rsidRPr="00247B4B">
              <w:rPr>
                <w:rFonts w:eastAsia="標楷體"/>
                <w:kern w:val="0"/>
                <w:szCs w:val="24"/>
              </w:rPr>
              <w:t>3.5</w:t>
            </w:r>
            <w:r w:rsidRPr="00247B4B">
              <w:rPr>
                <w:rFonts w:eastAsia="標楷體"/>
                <w:kern w:val="0"/>
                <w:szCs w:val="24"/>
              </w:rPr>
              <w:t>者，該授課教師扣</w:t>
            </w:r>
            <w:r w:rsidR="00A96DD8" w:rsidRPr="00247B4B">
              <w:rPr>
                <w:rFonts w:eastAsia="標楷體"/>
                <w:kern w:val="0"/>
              </w:rPr>
              <w:t>3</w:t>
            </w:r>
            <w:r w:rsidRPr="00247B4B">
              <w:rPr>
                <w:rFonts w:eastAsia="標楷體"/>
                <w:kern w:val="0"/>
                <w:szCs w:val="24"/>
              </w:rPr>
              <w:t>分；單一科目得分低於</w:t>
            </w:r>
            <w:r w:rsidRPr="00247B4B">
              <w:rPr>
                <w:rFonts w:eastAsia="標楷體"/>
                <w:kern w:val="0"/>
                <w:szCs w:val="24"/>
              </w:rPr>
              <w:t>3.2</w:t>
            </w:r>
            <w:r w:rsidRPr="00247B4B">
              <w:rPr>
                <w:rFonts w:eastAsia="標楷體"/>
                <w:kern w:val="0"/>
                <w:szCs w:val="24"/>
              </w:rPr>
              <w:t>者，該授課教師扣</w:t>
            </w:r>
            <w:r w:rsidR="00A96DD8" w:rsidRPr="00247B4B">
              <w:rPr>
                <w:rFonts w:eastAsia="標楷體"/>
                <w:kern w:val="0"/>
              </w:rPr>
              <w:t>5</w:t>
            </w:r>
            <w:r w:rsidRPr="00247B4B">
              <w:rPr>
                <w:rFonts w:eastAsia="標楷體"/>
                <w:kern w:val="0"/>
                <w:szCs w:val="24"/>
              </w:rPr>
              <w:t>分。</w:t>
            </w:r>
          </w:p>
        </w:tc>
        <w:tc>
          <w:tcPr>
            <w:tcW w:w="577" w:type="dxa"/>
          </w:tcPr>
          <w:p w:rsidR="005C081F" w:rsidRPr="00247B4B" w:rsidRDefault="005C081F" w:rsidP="005C081F">
            <w:pPr>
              <w:jc w:val="right"/>
              <w:rPr>
                <w:rFonts w:eastAsia="標楷體"/>
              </w:rPr>
            </w:pPr>
            <w:r w:rsidRPr="00247B4B">
              <w:rPr>
                <w:rFonts w:eastAsia="標楷體"/>
              </w:rPr>
              <w:t>件</w:t>
            </w:r>
          </w:p>
        </w:tc>
        <w:tc>
          <w:tcPr>
            <w:tcW w:w="1134" w:type="dxa"/>
          </w:tcPr>
          <w:p w:rsidR="005C081F" w:rsidRPr="00247B4B" w:rsidRDefault="005C081F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>
            <w:pPr>
              <w:rPr>
                <w:rFonts w:eastAsia="標楷體"/>
              </w:rPr>
            </w:pPr>
          </w:p>
        </w:tc>
      </w:tr>
      <w:tr w:rsidR="00BE69C5" w:rsidRPr="00247B4B" w:rsidTr="0021331C">
        <w:trPr>
          <w:trHeight w:val="5944"/>
        </w:trPr>
        <w:tc>
          <w:tcPr>
            <w:tcW w:w="6228" w:type="dxa"/>
          </w:tcPr>
          <w:p w:rsidR="005C081F" w:rsidRPr="00247B4B" w:rsidRDefault="005C081F" w:rsidP="005C081F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lastRenderedPageBreak/>
              <w:t>三、其他教學表現：</w:t>
            </w:r>
          </w:p>
          <w:p w:rsidR="005C081F" w:rsidRPr="00247B4B" w:rsidRDefault="005C081F" w:rsidP="005C081F">
            <w:pPr>
              <w:autoSpaceDE w:val="0"/>
              <w:autoSpaceDN w:val="0"/>
              <w:adjustRightInd w:val="0"/>
              <w:snapToGrid w:val="0"/>
              <w:spacing w:line="360" w:lineRule="atLeast"/>
              <w:ind w:leftChars="64" w:left="1980" w:hangingChars="761" w:hanging="1826"/>
              <w:rPr>
                <w:rFonts w:eastAsia="標楷體"/>
                <w:kern w:val="0"/>
                <w:szCs w:val="24"/>
              </w:rPr>
            </w:pPr>
            <w:r w:rsidRPr="00247B4B">
              <w:rPr>
                <w:rFonts w:eastAsia="標楷體"/>
                <w:kern w:val="0"/>
                <w:szCs w:val="24"/>
              </w:rPr>
              <w:t>1.</w:t>
            </w:r>
            <w:r w:rsidRPr="00247B4B">
              <w:rPr>
                <w:rFonts w:eastAsia="標楷體"/>
                <w:kern w:val="0"/>
                <w:szCs w:val="24"/>
              </w:rPr>
              <w:t>在本職級曾獲校優良教師者</w:t>
            </w:r>
            <w:r w:rsidR="00A96DD8" w:rsidRPr="00247B4B">
              <w:rPr>
                <w:rFonts w:eastAsia="標楷體"/>
                <w:kern w:val="0"/>
                <w:szCs w:val="24"/>
              </w:rPr>
              <w:t>，每次</w:t>
            </w:r>
            <w:r w:rsidRPr="00247B4B">
              <w:rPr>
                <w:rFonts w:eastAsia="標楷體"/>
                <w:kern w:val="0"/>
                <w:szCs w:val="24"/>
              </w:rPr>
              <w:t>加</w:t>
            </w:r>
            <w:r w:rsidRPr="00247B4B">
              <w:rPr>
                <w:rFonts w:eastAsia="標楷體"/>
                <w:kern w:val="0"/>
                <w:szCs w:val="24"/>
              </w:rPr>
              <w:t>10</w:t>
            </w:r>
            <w:r w:rsidRPr="00247B4B">
              <w:rPr>
                <w:rFonts w:eastAsia="標楷體"/>
                <w:kern w:val="0"/>
                <w:szCs w:val="24"/>
              </w:rPr>
              <w:t>分。</w:t>
            </w:r>
          </w:p>
          <w:p w:rsidR="00A96DD8" w:rsidRPr="00247B4B" w:rsidRDefault="005C081F" w:rsidP="00A96DD8">
            <w:pPr>
              <w:autoSpaceDE w:val="0"/>
              <w:autoSpaceDN w:val="0"/>
              <w:adjustRightInd w:val="0"/>
              <w:snapToGrid w:val="0"/>
              <w:spacing w:line="360" w:lineRule="atLeast"/>
              <w:ind w:leftChars="64" w:left="1980" w:hangingChars="761" w:hanging="1826"/>
              <w:rPr>
                <w:rFonts w:eastAsia="標楷體"/>
                <w:kern w:val="0"/>
                <w:szCs w:val="24"/>
              </w:rPr>
            </w:pPr>
            <w:r w:rsidRPr="00247B4B">
              <w:rPr>
                <w:rFonts w:eastAsia="標楷體"/>
                <w:kern w:val="0"/>
                <w:szCs w:val="24"/>
              </w:rPr>
              <w:t>2.</w:t>
            </w:r>
            <w:r w:rsidRPr="00247B4B">
              <w:rPr>
                <w:rFonts w:eastAsia="標楷體"/>
                <w:kern w:val="0"/>
                <w:szCs w:val="24"/>
              </w:rPr>
              <w:t>五年內曾獲院優良教師者</w:t>
            </w:r>
            <w:r w:rsidR="00A96DD8" w:rsidRPr="00247B4B">
              <w:rPr>
                <w:rFonts w:eastAsia="標楷體"/>
                <w:kern w:val="0"/>
                <w:szCs w:val="24"/>
              </w:rPr>
              <w:t>，每次</w:t>
            </w:r>
            <w:r w:rsidRPr="00247B4B">
              <w:rPr>
                <w:rFonts w:eastAsia="標楷體"/>
                <w:kern w:val="0"/>
                <w:szCs w:val="24"/>
              </w:rPr>
              <w:t>加</w:t>
            </w:r>
            <w:r w:rsidRPr="00247B4B">
              <w:rPr>
                <w:rFonts w:eastAsia="標楷體"/>
                <w:kern w:val="0"/>
                <w:szCs w:val="24"/>
              </w:rPr>
              <w:t>4</w:t>
            </w:r>
            <w:r w:rsidRPr="00247B4B">
              <w:rPr>
                <w:rFonts w:eastAsia="標楷體"/>
                <w:kern w:val="0"/>
                <w:szCs w:val="24"/>
              </w:rPr>
              <w:t>分。</w:t>
            </w:r>
          </w:p>
          <w:p w:rsidR="00A96DD8" w:rsidRPr="00247B4B" w:rsidRDefault="00A96DD8" w:rsidP="00A96DD8">
            <w:pPr>
              <w:autoSpaceDE w:val="0"/>
              <w:autoSpaceDN w:val="0"/>
              <w:adjustRightInd w:val="0"/>
              <w:snapToGrid w:val="0"/>
              <w:spacing w:line="360" w:lineRule="atLeast"/>
              <w:ind w:leftChars="64" w:left="447" w:hangingChars="122" w:hanging="293"/>
              <w:rPr>
                <w:rFonts w:eastAsia="標楷體"/>
                <w:kern w:val="0"/>
                <w:szCs w:val="24"/>
              </w:rPr>
            </w:pPr>
            <w:r w:rsidRPr="00247B4B">
              <w:rPr>
                <w:rFonts w:eastAsia="標楷體"/>
                <w:kern w:val="0"/>
                <w:szCs w:val="24"/>
              </w:rPr>
              <w:t>3.</w:t>
            </w:r>
            <w:r w:rsidRPr="00247B4B">
              <w:rPr>
                <w:rFonts w:eastAsia="標楷體"/>
                <w:kern w:val="0"/>
                <w:szCs w:val="24"/>
              </w:rPr>
              <w:t>支援通識課程</w:t>
            </w:r>
            <w:proofErr w:type="gramStart"/>
            <w:r w:rsidRPr="00247B4B">
              <w:rPr>
                <w:rFonts w:eastAsia="標楷體"/>
                <w:kern w:val="0"/>
                <w:szCs w:val="24"/>
              </w:rPr>
              <w:t>或師培中心師培專</w:t>
            </w:r>
            <w:proofErr w:type="gramEnd"/>
            <w:r w:rsidRPr="00247B4B">
              <w:rPr>
                <w:rFonts w:eastAsia="標楷體"/>
                <w:kern w:val="0"/>
                <w:szCs w:val="24"/>
              </w:rPr>
              <w:t>班之課程：在本職級每開一門加</w:t>
            </w:r>
            <w:r w:rsidRPr="00247B4B">
              <w:rPr>
                <w:rFonts w:eastAsia="標楷體"/>
                <w:kern w:val="0"/>
                <w:szCs w:val="24"/>
              </w:rPr>
              <w:t>1</w:t>
            </w:r>
            <w:r w:rsidRPr="00247B4B">
              <w:rPr>
                <w:rFonts w:eastAsia="標楷體"/>
                <w:kern w:val="0"/>
                <w:szCs w:val="24"/>
              </w:rPr>
              <w:t>分，多人</w:t>
            </w:r>
            <w:proofErr w:type="gramStart"/>
            <w:r w:rsidRPr="00247B4B">
              <w:rPr>
                <w:rFonts w:eastAsia="標楷體"/>
                <w:kern w:val="0"/>
                <w:szCs w:val="24"/>
              </w:rPr>
              <w:t>合授則</w:t>
            </w:r>
            <w:proofErr w:type="gramEnd"/>
            <w:r w:rsidRPr="00247B4B">
              <w:rPr>
                <w:rFonts w:eastAsia="標楷體"/>
                <w:kern w:val="0"/>
                <w:szCs w:val="24"/>
              </w:rPr>
              <w:t>平分之，本項最多</w:t>
            </w:r>
            <w:r w:rsidRPr="00247B4B">
              <w:rPr>
                <w:rFonts w:eastAsia="標楷體"/>
                <w:kern w:val="0"/>
                <w:szCs w:val="24"/>
              </w:rPr>
              <w:t>6</w:t>
            </w:r>
            <w:r w:rsidRPr="00247B4B">
              <w:rPr>
                <w:rFonts w:eastAsia="標楷體"/>
                <w:kern w:val="0"/>
                <w:szCs w:val="24"/>
              </w:rPr>
              <w:t>分。</w:t>
            </w:r>
          </w:p>
          <w:p w:rsidR="005C081F" w:rsidRPr="00247B4B" w:rsidRDefault="005A6BBC" w:rsidP="005C081F">
            <w:pPr>
              <w:autoSpaceDE w:val="0"/>
              <w:autoSpaceDN w:val="0"/>
              <w:adjustRightInd w:val="0"/>
              <w:snapToGrid w:val="0"/>
              <w:spacing w:line="360" w:lineRule="atLeast"/>
              <w:ind w:leftChars="64" w:left="332" w:hangingChars="74" w:hanging="178"/>
              <w:rPr>
                <w:rFonts w:eastAsia="標楷體"/>
                <w:kern w:val="0"/>
                <w:szCs w:val="24"/>
              </w:rPr>
            </w:pPr>
            <w:r w:rsidRPr="00247B4B">
              <w:rPr>
                <w:rFonts w:eastAsia="標楷體"/>
                <w:kern w:val="0"/>
                <w:szCs w:val="24"/>
              </w:rPr>
              <w:t>4.</w:t>
            </w:r>
            <w:r w:rsidR="005C081F" w:rsidRPr="00247B4B">
              <w:rPr>
                <w:rFonts w:eastAsia="標楷體"/>
                <w:kern w:val="0"/>
                <w:szCs w:val="24"/>
              </w:rPr>
              <w:t>本職級中執行教育部或其他單位各種教學改進計畫：由系教評會斟酌加</w:t>
            </w:r>
            <w:r w:rsidR="005C081F" w:rsidRPr="00247B4B">
              <w:rPr>
                <w:rFonts w:eastAsia="標楷體"/>
                <w:kern w:val="0"/>
                <w:szCs w:val="24"/>
              </w:rPr>
              <w:t>1</w:t>
            </w:r>
            <w:r w:rsidR="005C081F" w:rsidRPr="00247B4B">
              <w:rPr>
                <w:rFonts w:eastAsia="標楷體"/>
                <w:kern w:val="0"/>
                <w:szCs w:val="24"/>
              </w:rPr>
              <w:t>至</w:t>
            </w:r>
            <w:r w:rsidR="005C081F" w:rsidRPr="00247B4B">
              <w:rPr>
                <w:rFonts w:eastAsia="標楷體"/>
                <w:kern w:val="0"/>
                <w:szCs w:val="24"/>
              </w:rPr>
              <w:t>4</w:t>
            </w:r>
            <w:r w:rsidR="005C081F" w:rsidRPr="00247B4B">
              <w:rPr>
                <w:rFonts w:eastAsia="標楷體"/>
                <w:kern w:val="0"/>
                <w:szCs w:val="24"/>
              </w:rPr>
              <w:t>分。</w:t>
            </w:r>
          </w:p>
          <w:p w:rsidR="005C081F" w:rsidRPr="00247B4B" w:rsidRDefault="005A6BBC" w:rsidP="005C081F">
            <w:pPr>
              <w:autoSpaceDE w:val="0"/>
              <w:autoSpaceDN w:val="0"/>
              <w:adjustRightInd w:val="0"/>
              <w:snapToGrid w:val="0"/>
              <w:spacing w:line="360" w:lineRule="atLeast"/>
              <w:ind w:leftChars="64" w:left="332" w:hangingChars="74" w:hanging="178"/>
              <w:rPr>
                <w:rFonts w:eastAsia="標楷體"/>
                <w:kern w:val="0"/>
                <w:szCs w:val="24"/>
              </w:rPr>
            </w:pPr>
            <w:r w:rsidRPr="00247B4B">
              <w:rPr>
                <w:rFonts w:eastAsia="標楷體"/>
                <w:kern w:val="0"/>
                <w:szCs w:val="24"/>
              </w:rPr>
              <w:t>5</w:t>
            </w:r>
            <w:r w:rsidR="005C081F" w:rsidRPr="00247B4B">
              <w:rPr>
                <w:rFonts w:eastAsia="標楷體"/>
                <w:kern w:val="0"/>
                <w:szCs w:val="24"/>
              </w:rPr>
              <w:t>.</w:t>
            </w:r>
            <w:r w:rsidR="005C081F" w:rsidRPr="00247B4B">
              <w:rPr>
                <w:rFonts w:eastAsia="標楷體"/>
                <w:kern w:val="0"/>
                <w:szCs w:val="24"/>
              </w:rPr>
              <w:t>本職級中配合系所課程開設有貢獻者，由系教評會斟酌加</w:t>
            </w:r>
            <w:r w:rsidR="005C081F" w:rsidRPr="00247B4B">
              <w:rPr>
                <w:rFonts w:eastAsia="標楷體"/>
                <w:kern w:val="0"/>
                <w:szCs w:val="24"/>
              </w:rPr>
              <w:t>1</w:t>
            </w:r>
            <w:r w:rsidR="005C081F" w:rsidRPr="00247B4B">
              <w:rPr>
                <w:rFonts w:eastAsia="標楷體"/>
                <w:kern w:val="0"/>
                <w:szCs w:val="24"/>
              </w:rPr>
              <w:t>至</w:t>
            </w:r>
            <w:r w:rsidR="005C081F" w:rsidRPr="00247B4B">
              <w:rPr>
                <w:rFonts w:eastAsia="標楷體"/>
                <w:kern w:val="0"/>
                <w:szCs w:val="24"/>
              </w:rPr>
              <w:t>4</w:t>
            </w:r>
            <w:r w:rsidR="005C081F" w:rsidRPr="00247B4B">
              <w:rPr>
                <w:rFonts w:eastAsia="標楷體"/>
                <w:kern w:val="0"/>
                <w:szCs w:val="24"/>
              </w:rPr>
              <w:t>分。</w:t>
            </w:r>
            <w:r w:rsidR="005C081F" w:rsidRPr="00247B4B">
              <w:rPr>
                <w:rFonts w:eastAsia="標楷體"/>
                <w:kern w:val="0"/>
                <w:szCs w:val="24"/>
              </w:rPr>
              <w:t>(</w:t>
            </w:r>
            <w:r w:rsidR="005C081F" w:rsidRPr="00247B4B">
              <w:rPr>
                <w:rFonts w:eastAsia="標楷體"/>
                <w:kern w:val="0"/>
                <w:szCs w:val="24"/>
              </w:rPr>
              <w:t>本項次與教學創新擇</w:t>
            </w:r>
            <w:proofErr w:type="gramStart"/>
            <w:r w:rsidR="005C081F" w:rsidRPr="00247B4B">
              <w:rPr>
                <w:rFonts w:eastAsia="標楷體"/>
                <w:kern w:val="0"/>
                <w:szCs w:val="24"/>
              </w:rPr>
              <w:t>一</w:t>
            </w:r>
            <w:proofErr w:type="gramEnd"/>
            <w:r w:rsidR="005C081F" w:rsidRPr="00247B4B">
              <w:rPr>
                <w:rFonts w:eastAsia="標楷體"/>
                <w:kern w:val="0"/>
                <w:szCs w:val="24"/>
              </w:rPr>
              <w:t>使用</w:t>
            </w:r>
            <w:r w:rsidR="005C081F" w:rsidRPr="00247B4B">
              <w:rPr>
                <w:rFonts w:eastAsia="標楷體"/>
                <w:kern w:val="0"/>
                <w:szCs w:val="24"/>
              </w:rPr>
              <w:t>)</w:t>
            </w:r>
          </w:p>
          <w:p w:rsidR="005C081F" w:rsidRPr="00247B4B" w:rsidRDefault="005A6BBC" w:rsidP="005C081F">
            <w:pPr>
              <w:autoSpaceDE w:val="0"/>
              <w:autoSpaceDN w:val="0"/>
              <w:adjustRightInd w:val="0"/>
              <w:snapToGrid w:val="0"/>
              <w:spacing w:line="360" w:lineRule="atLeast"/>
              <w:ind w:leftChars="64" w:left="332" w:hangingChars="74" w:hanging="178"/>
              <w:rPr>
                <w:rFonts w:eastAsia="標楷體"/>
                <w:kern w:val="0"/>
                <w:szCs w:val="24"/>
              </w:rPr>
            </w:pPr>
            <w:r w:rsidRPr="00247B4B">
              <w:rPr>
                <w:rFonts w:eastAsia="標楷體"/>
                <w:kern w:val="0"/>
                <w:szCs w:val="24"/>
              </w:rPr>
              <w:t>6</w:t>
            </w:r>
            <w:r w:rsidR="005C081F" w:rsidRPr="00247B4B">
              <w:rPr>
                <w:rFonts w:eastAsia="標楷體"/>
                <w:kern w:val="0"/>
                <w:szCs w:val="24"/>
              </w:rPr>
              <w:t>.</w:t>
            </w:r>
            <w:r w:rsidRPr="00247B4B">
              <w:rPr>
                <w:rFonts w:eastAsia="標楷體"/>
                <w:kern w:val="0"/>
                <w:szCs w:val="24"/>
              </w:rPr>
              <w:t>義務鐘點</w:t>
            </w:r>
            <w:r w:rsidRPr="00247B4B">
              <w:rPr>
                <w:rFonts w:eastAsia="標楷體"/>
                <w:kern w:val="0"/>
                <w:szCs w:val="24"/>
              </w:rPr>
              <w:t>(</w:t>
            </w:r>
            <w:r w:rsidRPr="00247B4B">
              <w:rPr>
                <w:rFonts w:eastAsia="標楷體"/>
                <w:kern w:val="0"/>
                <w:szCs w:val="24"/>
              </w:rPr>
              <w:t>論文指導類課程除外</w:t>
            </w:r>
            <w:r w:rsidRPr="00247B4B">
              <w:rPr>
                <w:rFonts w:eastAsia="標楷體"/>
                <w:kern w:val="0"/>
                <w:szCs w:val="24"/>
              </w:rPr>
              <w:t>)</w:t>
            </w:r>
            <w:r w:rsidRPr="00247B4B">
              <w:rPr>
                <w:rFonts w:eastAsia="標楷體"/>
                <w:kern w:val="0"/>
                <w:szCs w:val="24"/>
              </w:rPr>
              <w:t>每</w:t>
            </w:r>
            <w:r w:rsidRPr="00247B4B">
              <w:rPr>
                <w:rFonts w:eastAsia="標楷體"/>
                <w:kern w:val="0"/>
                <w:szCs w:val="24"/>
              </w:rPr>
              <w:t>1</w:t>
            </w:r>
            <w:r w:rsidRPr="00247B4B">
              <w:rPr>
                <w:rFonts w:eastAsia="標楷體"/>
                <w:kern w:val="0"/>
                <w:szCs w:val="24"/>
              </w:rPr>
              <w:t>小時加</w:t>
            </w:r>
            <w:r w:rsidRPr="00247B4B">
              <w:rPr>
                <w:rFonts w:eastAsia="標楷體"/>
                <w:kern w:val="0"/>
                <w:szCs w:val="24"/>
              </w:rPr>
              <w:t>1</w:t>
            </w:r>
            <w:r w:rsidRPr="00247B4B">
              <w:rPr>
                <w:rFonts w:eastAsia="標楷體"/>
                <w:kern w:val="0"/>
                <w:szCs w:val="24"/>
              </w:rPr>
              <w:t>分，本項最多累計至</w:t>
            </w:r>
            <w:r w:rsidRPr="00247B4B">
              <w:rPr>
                <w:rFonts w:eastAsia="標楷體"/>
                <w:kern w:val="0"/>
                <w:szCs w:val="24"/>
              </w:rPr>
              <w:t>10</w:t>
            </w:r>
            <w:r w:rsidRPr="00247B4B">
              <w:rPr>
                <w:rFonts w:eastAsia="標楷體"/>
                <w:kern w:val="0"/>
                <w:szCs w:val="24"/>
              </w:rPr>
              <w:t>分。授課不足</w:t>
            </w:r>
            <w:r w:rsidRPr="00247B4B">
              <w:rPr>
                <w:rFonts w:eastAsia="標楷體"/>
                <w:kern w:val="0"/>
                <w:szCs w:val="24"/>
              </w:rPr>
              <w:t>1</w:t>
            </w:r>
            <w:r w:rsidRPr="00247B4B">
              <w:rPr>
                <w:rFonts w:eastAsia="標楷體"/>
                <w:kern w:val="0"/>
                <w:szCs w:val="24"/>
              </w:rPr>
              <w:t>小時扣</w:t>
            </w:r>
            <w:r w:rsidRPr="00247B4B">
              <w:rPr>
                <w:rFonts w:eastAsia="標楷體"/>
                <w:kern w:val="0"/>
                <w:szCs w:val="24"/>
              </w:rPr>
              <w:t>5</w:t>
            </w:r>
            <w:r w:rsidRPr="00247B4B">
              <w:rPr>
                <w:rFonts w:eastAsia="標楷體"/>
                <w:kern w:val="0"/>
                <w:szCs w:val="24"/>
              </w:rPr>
              <w:t>分，授課不足</w:t>
            </w:r>
            <w:r w:rsidRPr="00247B4B">
              <w:rPr>
                <w:rFonts w:eastAsia="標楷體"/>
                <w:kern w:val="0"/>
                <w:szCs w:val="24"/>
              </w:rPr>
              <w:t>2</w:t>
            </w:r>
            <w:r w:rsidRPr="00247B4B">
              <w:rPr>
                <w:rFonts w:eastAsia="標楷體"/>
                <w:kern w:val="0"/>
                <w:szCs w:val="24"/>
              </w:rPr>
              <w:t>小時扣</w:t>
            </w:r>
            <w:r w:rsidRPr="00247B4B">
              <w:rPr>
                <w:rFonts w:eastAsia="標楷體"/>
                <w:kern w:val="0"/>
                <w:szCs w:val="24"/>
              </w:rPr>
              <w:t>10</w:t>
            </w:r>
            <w:r w:rsidRPr="00247B4B">
              <w:rPr>
                <w:rFonts w:eastAsia="標楷體"/>
                <w:kern w:val="0"/>
                <w:szCs w:val="24"/>
              </w:rPr>
              <w:t>分，至多</w:t>
            </w:r>
            <w:r w:rsidRPr="00247B4B">
              <w:rPr>
                <w:rFonts w:eastAsia="標楷體"/>
                <w:kern w:val="0"/>
                <w:szCs w:val="24"/>
              </w:rPr>
              <w:t>10</w:t>
            </w:r>
            <w:r w:rsidRPr="00247B4B">
              <w:rPr>
                <w:rFonts w:eastAsia="標楷體"/>
                <w:kern w:val="0"/>
                <w:szCs w:val="24"/>
              </w:rPr>
              <w:t>分</w:t>
            </w:r>
            <w:r w:rsidR="005C081F" w:rsidRPr="00247B4B">
              <w:rPr>
                <w:rFonts w:eastAsia="標楷體"/>
                <w:kern w:val="0"/>
                <w:szCs w:val="24"/>
              </w:rPr>
              <w:t>。</w:t>
            </w:r>
          </w:p>
          <w:p w:rsidR="005C081F" w:rsidRPr="00247B4B" w:rsidRDefault="005A6BBC" w:rsidP="005C081F">
            <w:pPr>
              <w:autoSpaceDE w:val="0"/>
              <w:autoSpaceDN w:val="0"/>
              <w:adjustRightInd w:val="0"/>
              <w:snapToGrid w:val="0"/>
              <w:spacing w:line="360" w:lineRule="atLeast"/>
              <w:ind w:leftChars="64" w:left="332" w:hangingChars="74" w:hanging="178"/>
              <w:rPr>
                <w:rFonts w:eastAsia="標楷體"/>
                <w:kern w:val="0"/>
                <w:szCs w:val="24"/>
              </w:rPr>
            </w:pPr>
            <w:r w:rsidRPr="00247B4B">
              <w:rPr>
                <w:rFonts w:eastAsia="標楷體"/>
                <w:kern w:val="0"/>
                <w:szCs w:val="24"/>
              </w:rPr>
              <w:t>7</w:t>
            </w:r>
            <w:r w:rsidR="005C081F" w:rsidRPr="00247B4B">
              <w:rPr>
                <w:rFonts w:eastAsia="標楷體"/>
                <w:kern w:val="0"/>
                <w:szCs w:val="24"/>
              </w:rPr>
              <w:t>.</w:t>
            </w:r>
            <w:r w:rsidRPr="00247B4B">
              <w:rPr>
                <w:rFonts w:eastAsia="標楷體"/>
                <w:kern w:val="0"/>
                <w:szCs w:val="24"/>
              </w:rPr>
              <w:t>本職級中其他教學有具體貢獻者，由系教評會斟酌加</w:t>
            </w:r>
            <w:r w:rsidRPr="00247B4B">
              <w:rPr>
                <w:rFonts w:eastAsia="標楷體"/>
                <w:kern w:val="0"/>
                <w:szCs w:val="24"/>
              </w:rPr>
              <w:t>1</w:t>
            </w:r>
            <w:r w:rsidRPr="00247B4B">
              <w:rPr>
                <w:rFonts w:eastAsia="標楷體"/>
                <w:kern w:val="0"/>
                <w:szCs w:val="24"/>
              </w:rPr>
              <w:t>至</w:t>
            </w:r>
            <w:r w:rsidRPr="00247B4B">
              <w:rPr>
                <w:rFonts w:eastAsia="標楷體"/>
                <w:kern w:val="0"/>
                <w:szCs w:val="24"/>
              </w:rPr>
              <w:t>4</w:t>
            </w:r>
            <w:r w:rsidRPr="00247B4B">
              <w:rPr>
                <w:rFonts w:eastAsia="標楷體"/>
                <w:kern w:val="0"/>
                <w:szCs w:val="24"/>
              </w:rPr>
              <w:t>分</w:t>
            </w:r>
            <w:r w:rsidR="005C081F" w:rsidRPr="00247B4B">
              <w:rPr>
                <w:rFonts w:eastAsia="標楷體"/>
                <w:kern w:val="0"/>
                <w:szCs w:val="24"/>
              </w:rPr>
              <w:t>。</w:t>
            </w:r>
          </w:p>
          <w:p w:rsidR="005C081F" w:rsidRPr="00247B4B" w:rsidRDefault="005C081F" w:rsidP="005A6BBC">
            <w:pPr>
              <w:rPr>
                <w:rFonts w:eastAsia="標楷體"/>
              </w:rPr>
            </w:pPr>
            <w:r w:rsidRPr="00247B4B">
              <w:rPr>
                <w:rFonts w:eastAsia="標楷體"/>
                <w:szCs w:val="24"/>
              </w:rPr>
              <w:t xml:space="preserve"> </w:t>
            </w:r>
            <w:r w:rsidR="005A6BBC" w:rsidRPr="00247B4B">
              <w:rPr>
                <w:rFonts w:eastAsia="標楷體"/>
                <w:szCs w:val="24"/>
              </w:rPr>
              <w:t>8</w:t>
            </w:r>
            <w:r w:rsidRPr="00247B4B">
              <w:rPr>
                <w:rFonts w:eastAsia="標楷體"/>
                <w:szCs w:val="24"/>
              </w:rPr>
              <w:t>.</w:t>
            </w:r>
            <w:r w:rsidRPr="00247B4B">
              <w:rPr>
                <w:rFonts w:eastAsia="標楷體"/>
                <w:szCs w:val="24"/>
              </w:rPr>
              <w:t>以上</w:t>
            </w:r>
            <w:r w:rsidRPr="00247B4B">
              <w:rPr>
                <w:rFonts w:eastAsia="標楷體"/>
                <w:szCs w:val="24"/>
              </w:rPr>
              <w:t>3</w:t>
            </w:r>
            <w:r w:rsidRPr="00247B4B">
              <w:rPr>
                <w:rFonts w:eastAsia="標楷體"/>
                <w:szCs w:val="24"/>
              </w:rPr>
              <w:t>、</w:t>
            </w:r>
            <w:r w:rsidRPr="00247B4B">
              <w:rPr>
                <w:rFonts w:eastAsia="標楷體"/>
                <w:szCs w:val="24"/>
              </w:rPr>
              <w:t>4</w:t>
            </w:r>
            <w:r w:rsidRPr="00247B4B">
              <w:rPr>
                <w:rFonts w:eastAsia="標楷體"/>
                <w:szCs w:val="24"/>
              </w:rPr>
              <w:t>、</w:t>
            </w:r>
            <w:r w:rsidRPr="00247B4B">
              <w:rPr>
                <w:rFonts w:eastAsia="標楷體"/>
                <w:szCs w:val="24"/>
              </w:rPr>
              <w:t>5</w:t>
            </w:r>
            <w:r w:rsidR="005A6BBC" w:rsidRPr="00247B4B">
              <w:rPr>
                <w:rFonts w:eastAsia="標楷體"/>
                <w:szCs w:val="24"/>
              </w:rPr>
              <w:t>、</w:t>
            </w:r>
            <w:r w:rsidR="005A6BBC" w:rsidRPr="00247B4B">
              <w:rPr>
                <w:rFonts w:eastAsia="標楷體"/>
                <w:szCs w:val="24"/>
              </w:rPr>
              <w:t>6</w:t>
            </w:r>
            <w:r w:rsidRPr="00247B4B">
              <w:rPr>
                <w:rFonts w:eastAsia="標楷體"/>
                <w:szCs w:val="24"/>
              </w:rPr>
              <w:t>點所列評分項目，</w:t>
            </w:r>
            <w:proofErr w:type="gramStart"/>
            <w:r w:rsidRPr="00247B4B">
              <w:rPr>
                <w:rFonts w:eastAsia="標楷體"/>
                <w:szCs w:val="24"/>
              </w:rPr>
              <w:t>上一級教評</w:t>
            </w:r>
            <w:proofErr w:type="gramEnd"/>
            <w:r w:rsidRPr="00247B4B">
              <w:rPr>
                <w:rFonts w:eastAsia="標楷體"/>
                <w:szCs w:val="24"/>
              </w:rPr>
              <w:t>會得</w:t>
            </w:r>
            <w:r w:rsidRPr="00247B4B">
              <w:rPr>
                <w:rFonts w:eastAsia="標楷體"/>
                <w:szCs w:val="24"/>
              </w:rPr>
              <w:t xml:space="preserve"> </w:t>
            </w:r>
            <w:r w:rsidRPr="00247B4B">
              <w:rPr>
                <w:rFonts w:eastAsia="標楷體"/>
                <w:szCs w:val="24"/>
              </w:rPr>
              <w:t>對</w:t>
            </w:r>
            <w:proofErr w:type="gramStart"/>
            <w:r w:rsidRPr="00247B4B">
              <w:rPr>
                <w:rFonts w:eastAsia="標楷體"/>
                <w:szCs w:val="24"/>
              </w:rPr>
              <w:t>前一級教</w:t>
            </w:r>
            <w:proofErr w:type="gramEnd"/>
            <w:r w:rsidRPr="00247B4B">
              <w:rPr>
                <w:rFonts w:eastAsia="標楷體"/>
                <w:szCs w:val="24"/>
              </w:rPr>
              <w:t>評會核分結果，</w:t>
            </w:r>
            <w:proofErr w:type="gramStart"/>
            <w:r w:rsidR="005A6BBC" w:rsidRPr="00247B4B">
              <w:rPr>
                <w:rFonts w:eastAsia="標楷體"/>
                <w:szCs w:val="24"/>
              </w:rPr>
              <w:t>各級教</w:t>
            </w:r>
            <w:proofErr w:type="gramEnd"/>
            <w:r w:rsidR="005A6BBC" w:rsidRPr="00247B4B">
              <w:rPr>
                <w:rFonts w:eastAsia="標楷體"/>
                <w:szCs w:val="24"/>
              </w:rPr>
              <w:t>評會得</w:t>
            </w:r>
            <w:r w:rsidRPr="00247B4B">
              <w:rPr>
                <w:rFonts w:eastAsia="標楷體"/>
                <w:szCs w:val="24"/>
              </w:rPr>
              <w:t>於前列額度內增減之。</w:t>
            </w:r>
          </w:p>
        </w:tc>
        <w:tc>
          <w:tcPr>
            <w:tcW w:w="577" w:type="dxa"/>
          </w:tcPr>
          <w:p w:rsidR="005C081F" w:rsidRPr="00247B4B" w:rsidRDefault="005C081F" w:rsidP="005C081F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5C081F" w:rsidRPr="00247B4B" w:rsidRDefault="005C081F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>
            <w:pPr>
              <w:rPr>
                <w:rFonts w:eastAsia="標楷體"/>
              </w:rPr>
            </w:pPr>
          </w:p>
        </w:tc>
      </w:tr>
      <w:tr w:rsidR="00BE69C5" w:rsidRPr="00247B4B" w:rsidTr="0021331C">
        <w:tc>
          <w:tcPr>
            <w:tcW w:w="6228" w:type="dxa"/>
          </w:tcPr>
          <w:p w:rsidR="005C081F" w:rsidRPr="00247B4B" w:rsidRDefault="005C081F">
            <w:pPr>
              <w:rPr>
                <w:rFonts w:eastAsia="標楷體"/>
              </w:rPr>
            </w:pPr>
            <w:r w:rsidRPr="00247B4B">
              <w:rPr>
                <w:rFonts w:eastAsia="標楷體"/>
                <w:szCs w:val="24"/>
              </w:rPr>
              <w:t>教學成績</w:t>
            </w:r>
            <w:proofErr w:type="gramStart"/>
            <w:r w:rsidRPr="00247B4B">
              <w:rPr>
                <w:rFonts w:eastAsia="標楷體"/>
                <w:szCs w:val="24"/>
              </w:rPr>
              <w:t>佔</w:t>
            </w:r>
            <w:proofErr w:type="gramEnd"/>
            <w:r w:rsidRPr="00247B4B">
              <w:rPr>
                <w:rFonts w:eastAsia="標楷體"/>
                <w:szCs w:val="24"/>
              </w:rPr>
              <w:t>總評分</w:t>
            </w:r>
            <w:r w:rsidRPr="00247B4B">
              <w:rPr>
                <w:rFonts w:eastAsia="標楷體"/>
                <w:szCs w:val="24"/>
              </w:rPr>
              <w:t xml:space="preserve">    40%</w:t>
            </w:r>
          </w:p>
        </w:tc>
        <w:tc>
          <w:tcPr>
            <w:tcW w:w="577" w:type="dxa"/>
          </w:tcPr>
          <w:p w:rsidR="005C081F" w:rsidRPr="00247B4B" w:rsidRDefault="005C081F" w:rsidP="005C081F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5C081F" w:rsidRPr="00247B4B" w:rsidRDefault="005C081F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>
            <w:pPr>
              <w:rPr>
                <w:rFonts w:eastAsia="標楷體"/>
              </w:rPr>
            </w:pPr>
          </w:p>
        </w:tc>
      </w:tr>
    </w:tbl>
    <w:p w:rsidR="005C081F" w:rsidRPr="00247B4B" w:rsidRDefault="005C081F">
      <w:pPr>
        <w:rPr>
          <w:rFonts w:eastAsia="標楷體"/>
        </w:rPr>
      </w:pPr>
    </w:p>
    <w:tbl>
      <w:tblPr>
        <w:tblStyle w:val="a3"/>
        <w:tblW w:w="9923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28"/>
        <w:gridCol w:w="577"/>
        <w:gridCol w:w="1134"/>
        <w:gridCol w:w="992"/>
        <w:gridCol w:w="992"/>
      </w:tblGrid>
      <w:tr w:rsidR="00BE69C5" w:rsidRPr="00247B4B" w:rsidTr="005A6BBC">
        <w:tc>
          <w:tcPr>
            <w:tcW w:w="6228" w:type="dxa"/>
          </w:tcPr>
          <w:p w:rsidR="005C081F" w:rsidRPr="00247B4B" w:rsidRDefault="005C081F" w:rsidP="005C081F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服務及輔導或行政工作評審內容</w:t>
            </w:r>
          </w:p>
          <w:p w:rsidR="005C081F" w:rsidRPr="00247B4B" w:rsidRDefault="005C081F" w:rsidP="005C081F">
            <w:pPr>
              <w:rPr>
                <w:rFonts w:eastAsia="標楷體"/>
              </w:rPr>
            </w:pPr>
            <w:r w:rsidRPr="00247B4B">
              <w:rPr>
                <w:rFonts w:eastAsia="標楷體"/>
                <w:szCs w:val="24"/>
              </w:rPr>
              <w:t>本項評估內容包括</w:t>
            </w:r>
            <w:r w:rsidR="005E4DE1" w:rsidRPr="00247B4B">
              <w:rPr>
                <w:rFonts w:eastAsia="標楷體"/>
                <w:color w:val="FF0000"/>
                <w:szCs w:val="24"/>
                <w:u w:val="single"/>
              </w:rPr>
              <w:t>擔</w:t>
            </w:r>
            <w:r w:rsidRPr="00247B4B">
              <w:rPr>
                <w:rFonts w:eastAsia="標楷體"/>
                <w:szCs w:val="24"/>
              </w:rPr>
              <w:t>任</w:t>
            </w:r>
            <w:r w:rsidR="005E4DE1" w:rsidRPr="00247B4B">
              <w:rPr>
                <w:rFonts w:eastAsia="標楷體"/>
                <w:color w:val="FF0000"/>
                <w:u w:val="single"/>
              </w:rPr>
              <w:t>本校</w:t>
            </w:r>
            <w:r w:rsidRPr="00247B4B">
              <w:rPr>
                <w:rFonts w:eastAsia="標楷體"/>
                <w:szCs w:val="24"/>
              </w:rPr>
              <w:t>現職</w:t>
            </w:r>
            <w:r w:rsidR="005E4DE1" w:rsidRPr="00247B4B">
              <w:rPr>
                <w:rFonts w:eastAsia="標楷體"/>
                <w:color w:val="FF0000"/>
                <w:u w:val="single"/>
              </w:rPr>
              <w:t>級</w:t>
            </w:r>
            <w:proofErr w:type="gramStart"/>
            <w:r w:rsidRPr="00247B4B">
              <w:rPr>
                <w:rFonts w:eastAsia="標楷體"/>
                <w:szCs w:val="24"/>
              </w:rPr>
              <w:t>期間</w:t>
            </w:r>
            <w:r w:rsidR="005E4DE1" w:rsidRPr="00247B4B">
              <w:rPr>
                <w:rFonts w:eastAsia="標楷體"/>
                <w:color w:val="FF0000"/>
                <w:kern w:val="0"/>
                <w:szCs w:val="24"/>
                <w:u w:val="single"/>
              </w:rPr>
              <w:t>，</w:t>
            </w:r>
            <w:proofErr w:type="gramEnd"/>
            <w:r w:rsidRPr="00247B4B">
              <w:rPr>
                <w:rFonts w:eastAsia="標楷體"/>
                <w:szCs w:val="24"/>
              </w:rPr>
              <w:t>於校內外從事之各種服務或行政工作計分標準如下：</w:t>
            </w:r>
          </w:p>
        </w:tc>
        <w:tc>
          <w:tcPr>
            <w:tcW w:w="577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  <w:r w:rsidRPr="00247B4B">
              <w:rPr>
                <w:rFonts w:eastAsia="標楷體"/>
              </w:rPr>
              <w:t>附件</w:t>
            </w:r>
          </w:p>
        </w:tc>
        <w:tc>
          <w:tcPr>
            <w:tcW w:w="1134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  <w:r w:rsidRPr="00247B4B">
              <w:rPr>
                <w:rFonts w:eastAsia="標楷體"/>
              </w:rPr>
              <w:t>系教</w:t>
            </w:r>
            <w:proofErr w:type="gramStart"/>
            <w:r w:rsidRPr="00247B4B">
              <w:rPr>
                <w:rFonts w:eastAsia="標楷體"/>
              </w:rPr>
              <w:t>評會初評</w:t>
            </w:r>
            <w:proofErr w:type="gramEnd"/>
          </w:p>
        </w:tc>
        <w:tc>
          <w:tcPr>
            <w:tcW w:w="992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  <w:r w:rsidRPr="00247B4B">
              <w:rPr>
                <w:rFonts w:eastAsia="標楷體"/>
              </w:rPr>
              <w:t>院教評會</w:t>
            </w:r>
            <w:proofErr w:type="gramStart"/>
            <w:r w:rsidRPr="00247B4B">
              <w:rPr>
                <w:rFonts w:eastAsia="標楷體"/>
              </w:rPr>
              <w:t>複</w:t>
            </w:r>
            <w:proofErr w:type="gramEnd"/>
            <w:r w:rsidRPr="00247B4B">
              <w:rPr>
                <w:rFonts w:eastAsia="標楷體"/>
              </w:rPr>
              <w:t>評</w:t>
            </w:r>
          </w:p>
        </w:tc>
        <w:tc>
          <w:tcPr>
            <w:tcW w:w="992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  <w:r w:rsidRPr="00247B4B">
              <w:rPr>
                <w:rFonts w:eastAsia="標楷體"/>
              </w:rPr>
              <w:t>校評會總評</w:t>
            </w:r>
          </w:p>
        </w:tc>
      </w:tr>
      <w:tr w:rsidR="00BE69C5" w:rsidRPr="00247B4B" w:rsidTr="005A6BBC">
        <w:tc>
          <w:tcPr>
            <w:tcW w:w="6228" w:type="dxa"/>
          </w:tcPr>
          <w:p w:rsidR="005C081F" w:rsidRPr="00247B4B" w:rsidRDefault="007B2964" w:rsidP="00D06837">
            <w:pPr>
              <w:rPr>
                <w:rFonts w:eastAsia="標楷體"/>
              </w:rPr>
            </w:pPr>
            <w:r w:rsidRPr="00247B4B">
              <w:rPr>
                <w:rFonts w:eastAsia="標楷體"/>
                <w:szCs w:val="24"/>
              </w:rPr>
              <w:t>一、</w:t>
            </w:r>
            <w:r w:rsidR="005A6BBC" w:rsidRPr="00247B4B">
              <w:rPr>
                <w:rFonts w:eastAsia="標楷體"/>
                <w:szCs w:val="24"/>
              </w:rPr>
              <w:t>服務滿一年，每學年給</w:t>
            </w:r>
            <w:r w:rsidR="005A6BBC" w:rsidRPr="00247B4B">
              <w:rPr>
                <w:rFonts w:eastAsia="標楷體"/>
                <w:szCs w:val="24"/>
              </w:rPr>
              <w:t>1</w:t>
            </w:r>
            <w:r w:rsidR="005A6BBC" w:rsidRPr="00247B4B">
              <w:rPr>
                <w:rFonts w:eastAsia="標楷體"/>
                <w:szCs w:val="24"/>
              </w:rPr>
              <w:t>分；</w:t>
            </w:r>
            <w:r w:rsidRPr="00247B4B">
              <w:rPr>
                <w:rFonts w:eastAsia="標楷體"/>
                <w:szCs w:val="24"/>
              </w:rPr>
              <w:t>擔任導師工作，每學年給</w:t>
            </w:r>
            <w:r w:rsidRPr="00247B4B">
              <w:rPr>
                <w:rFonts w:eastAsia="標楷體"/>
                <w:szCs w:val="24"/>
              </w:rPr>
              <w:t>1</w:t>
            </w:r>
            <w:r w:rsidRPr="00247B4B">
              <w:rPr>
                <w:rFonts w:eastAsia="標楷體"/>
                <w:szCs w:val="24"/>
              </w:rPr>
              <w:t>分；</w:t>
            </w:r>
            <w:r w:rsidR="005A6BBC" w:rsidRPr="00247B4B">
              <w:rPr>
                <w:rFonts w:eastAsia="標楷體"/>
                <w:szCs w:val="24"/>
              </w:rPr>
              <w:t>在本校服務</w:t>
            </w:r>
            <w:r w:rsidRPr="00247B4B">
              <w:rPr>
                <w:rFonts w:eastAsia="標楷體"/>
                <w:szCs w:val="24"/>
              </w:rPr>
              <w:t>之前於國內外其他學術單位服務者，每年給</w:t>
            </w:r>
            <w:r w:rsidRPr="00247B4B">
              <w:rPr>
                <w:rFonts w:eastAsia="標楷體"/>
                <w:szCs w:val="24"/>
              </w:rPr>
              <w:t>1</w:t>
            </w:r>
            <w:r w:rsidRPr="00247B4B">
              <w:rPr>
                <w:rFonts w:eastAsia="標楷體"/>
                <w:szCs w:val="24"/>
              </w:rPr>
              <w:t>分，</w:t>
            </w:r>
            <w:proofErr w:type="gramStart"/>
            <w:r w:rsidRPr="00247B4B">
              <w:rPr>
                <w:rFonts w:eastAsia="標楷體"/>
                <w:szCs w:val="24"/>
              </w:rPr>
              <w:t>採</w:t>
            </w:r>
            <w:proofErr w:type="gramEnd"/>
            <w:r w:rsidRPr="00247B4B">
              <w:rPr>
                <w:rFonts w:eastAsia="標楷體"/>
                <w:szCs w:val="24"/>
              </w:rPr>
              <w:t>計之前國內外服務年資以五年為限。</w:t>
            </w:r>
          </w:p>
        </w:tc>
        <w:tc>
          <w:tcPr>
            <w:tcW w:w="577" w:type="dxa"/>
          </w:tcPr>
          <w:p w:rsidR="005C081F" w:rsidRPr="00247B4B" w:rsidRDefault="005C081F" w:rsidP="00D06837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</w:p>
        </w:tc>
      </w:tr>
      <w:tr w:rsidR="00BE69C5" w:rsidRPr="00247B4B" w:rsidTr="005A6BBC">
        <w:tc>
          <w:tcPr>
            <w:tcW w:w="6228" w:type="dxa"/>
          </w:tcPr>
          <w:p w:rsidR="005C081F" w:rsidRPr="00247B4B" w:rsidRDefault="007B2964" w:rsidP="00D06837">
            <w:pPr>
              <w:rPr>
                <w:rFonts w:eastAsia="標楷體"/>
              </w:rPr>
            </w:pPr>
            <w:r w:rsidRPr="00247B4B">
              <w:rPr>
                <w:rFonts w:eastAsia="標楷體"/>
                <w:szCs w:val="24"/>
              </w:rPr>
              <w:t>二、擔任二級主管以上職務，每學年計</w:t>
            </w:r>
            <w:r w:rsidRPr="00247B4B">
              <w:rPr>
                <w:rFonts w:eastAsia="標楷體"/>
                <w:szCs w:val="24"/>
              </w:rPr>
              <w:t>4</w:t>
            </w:r>
            <w:r w:rsidRPr="00247B4B">
              <w:rPr>
                <w:rFonts w:eastAsia="標楷體"/>
                <w:szCs w:val="24"/>
              </w:rPr>
              <w:t>分；其他行政職務每學年計</w:t>
            </w:r>
            <w:r w:rsidRPr="00247B4B">
              <w:rPr>
                <w:rFonts w:eastAsia="標楷體"/>
                <w:szCs w:val="24"/>
              </w:rPr>
              <w:t>1</w:t>
            </w:r>
            <w:r w:rsidRPr="00247B4B">
              <w:rPr>
                <w:rFonts w:eastAsia="標楷體"/>
                <w:szCs w:val="24"/>
              </w:rPr>
              <w:t>分。</w:t>
            </w:r>
          </w:p>
        </w:tc>
        <w:tc>
          <w:tcPr>
            <w:tcW w:w="577" w:type="dxa"/>
          </w:tcPr>
          <w:p w:rsidR="005C081F" w:rsidRPr="00247B4B" w:rsidRDefault="005C081F" w:rsidP="00D06837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</w:p>
        </w:tc>
      </w:tr>
      <w:tr w:rsidR="00BE69C5" w:rsidRPr="00247B4B" w:rsidTr="005A6BBC">
        <w:tc>
          <w:tcPr>
            <w:tcW w:w="6228" w:type="dxa"/>
          </w:tcPr>
          <w:p w:rsidR="005C081F" w:rsidRPr="00247B4B" w:rsidRDefault="007B2964" w:rsidP="00D06837">
            <w:pPr>
              <w:rPr>
                <w:rFonts w:eastAsia="標楷體"/>
              </w:rPr>
            </w:pPr>
            <w:r w:rsidRPr="00247B4B">
              <w:rPr>
                <w:rFonts w:eastAsia="標楷體"/>
                <w:szCs w:val="24"/>
              </w:rPr>
              <w:t>三、配合系</w:t>
            </w:r>
            <w:proofErr w:type="gramStart"/>
            <w:r w:rsidRPr="00247B4B">
              <w:rPr>
                <w:rFonts w:eastAsia="標楷體"/>
                <w:szCs w:val="24"/>
              </w:rPr>
              <w:t>務</w:t>
            </w:r>
            <w:proofErr w:type="gramEnd"/>
            <w:r w:rsidRPr="00247B4B">
              <w:rPr>
                <w:rFonts w:eastAsia="標楷體"/>
                <w:szCs w:val="24"/>
              </w:rPr>
              <w:t>運作有貢獻者</w:t>
            </w:r>
            <w:r w:rsidR="005E4DE1" w:rsidRPr="00247B4B">
              <w:rPr>
                <w:rFonts w:eastAsia="標楷體"/>
                <w:color w:val="FF0000"/>
                <w:u w:val="single"/>
              </w:rPr>
              <w:t>，包括擔任系級委員</w:t>
            </w:r>
            <w:r w:rsidRPr="00247B4B">
              <w:rPr>
                <w:rFonts w:eastAsia="標楷體"/>
                <w:szCs w:val="24"/>
              </w:rPr>
              <w:t>，由系所主管斟酌加</w:t>
            </w:r>
            <w:r w:rsidRPr="00247B4B">
              <w:rPr>
                <w:rFonts w:eastAsia="標楷體"/>
                <w:szCs w:val="24"/>
              </w:rPr>
              <w:t>1</w:t>
            </w:r>
            <w:r w:rsidRPr="00247B4B">
              <w:rPr>
                <w:rFonts w:eastAsia="標楷體"/>
                <w:szCs w:val="24"/>
              </w:rPr>
              <w:t>至</w:t>
            </w:r>
            <w:r w:rsidRPr="00247B4B">
              <w:rPr>
                <w:rFonts w:eastAsia="標楷體"/>
                <w:szCs w:val="24"/>
              </w:rPr>
              <w:t>4</w:t>
            </w:r>
            <w:r w:rsidRPr="00247B4B">
              <w:rPr>
                <w:rFonts w:eastAsia="標楷體"/>
                <w:szCs w:val="24"/>
              </w:rPr>
              <w:t>分。</w:t>
            </w:r>
          </w:p>
        </w:tc>
        <w:tc>
          <w:tcPr>
            <w:tcW w:w="577" w:type="dxa"/>
          </w:tcPr>
          <w:p w:rsidR="005C081F" w:rsidRPr="00247B4B" w:rsidRDefault="005C081F" w:rsidP="00D06837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</w:p>
        </w:tc>
      </w:tr>
      <w:tr w:rsidR="005E4DE1" w:rsidRPr="00247B4B" w:rsidTr="005A6BBC">
        <w:tc>
          <w:tcPr>
            <w:tcW w:w="6228" w:type="dxa"/>
          </w:tcPr>
          <w:p w:rsidR="005E4DE1" w:rsidRPr="00247B4B" w:rsidRDefault="005E4DE1" w:rsidP="00D06837">
            <w:pPr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color w:val="FF0000"/>
                <w:u w:val="single"/>
              </w:rPr>
              <w:t>四、配合院</w:t>
            </w:r>
            <w:proofErr w:type="gramStart"/>
            <w:r w:rsidRPr="00247B4B">
              <w:rPr>
                <w:rFonts w:eastAsia="標楷體"/>
                <w:color w:val="FF0000"/>
                <w:u w:val="single"/>
              </w:rPr>
              <w:t>務</w:t>
            </w:r>
            <w:proofErr w:type="gramEnd"/>
            <w:r w:rsidRPr="00247B4B">
              <w:rPr>
                <w:rFonts w:eastAsia="標楷體"/>
                <w:color w:val="FF0000"/>
                <w:u w:val="single"/>
              </w:rPr>
              <w:t>運作有貢獻者，包括擔任院級委員，由院長斟酌加</w:t>
            </w:r>
            <w:r w:rsidRPr="00247B4B">
              <w:rPr>
                <w:rFonts w:eastAsia="標楷體"/>
                <w:color w:val="FF0000"/>
                <w:u w:val="single"/>
              </w:rPr>
              <w:t>1</w:t>
            </w:r>
            <w:r w:rsidRPr="00247B4B">
              <w:rPr>
                <w:rFonts w:eastAsia="標楷體"/>
                <w:color w:val="FF0000"/>
                <w:u w:val="single"/>
              </w:rPr>
              <w:t>至</w:t>
            </w:r>
            <w:r w:rsidRPr="00247B4B">
              <w:rPr>
                <w:rFonts w:eastAsia="標楷體"/>
                <w:color w:val="FF0000"/>
                <w:u w:val="single"/>
              </w:rPr>
              <w:t>4</w:t>
            </w:r>
            <w:r w:rsidRPr="00247B4B">
              <w:rPr>
                <w:rFonts w:eastAsia="標楷體"/>
                <w:color w:val="FF0000"/>
                <w:u w:val="single"/>
              </w:rPr>
              <w:t>分。</w:t>
            </w:r>
          </w:p>
        </w:tc>
        <w:tc>
          <w:tcPr>
            <w:tcW w:w="577" w:type="dxa"/>
          </w:tcPr>
          <w:p w:rsidR="005E4DE1" w:rsidRPr="00247B4B" w:rsidRDefault="005E4DE1" w:rsidP="00D06837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5E4DE1" w:rsidRPr="00247B4B" w:rsidRDefault="005E4DE1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E4DE1" w:rsidRPr="00247B4B" w:rsidRDefault="005E4DE1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E4DE1" w:rsidRPr="00247B4B" w:rsidRDefault="005E4DE1" w:rsidP="00D06837">
            <w:pPr>
              <w:rPr>
                <w:rFonts w:eastAsia="標楷體"/>
              </w:rPr>
            </w:pPr>
          </w:p>
        </w:tc>
      </w:tr>
      <w:tr w:rsidR="00BE69C5" w:rsidRPr="00247B4B" w:rsidTr="005A6BBC">
        <w:tc>
          <w:tcPr>
            <w:tcW w:w="6228" w:type="dxa"/>
          </w:tcPr>
          <w:p w:rsidR="007B2964" w:rsidRPr="00247B4B" w:rsidRDefault="00396CDF" w:rsidP="00D0683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  <w:r w:rsidR="007B2964" w:rsidRPr="00247B4B">
              <w:rPr>
                <w:rFonts w:eastAsia="標楷體"/>
                <w:szCs w:val="24"/>
              </w:rPr>
              <w:t>、擔任本校</w:t>
            </w:r>
            <w:r w:rsidR="005E4DE1" w:rsidRPr="00247B4B">
              <w:rPr>
                <w:rFonts w:eastAsia="標楷體"/>
                <w:color w:val="FF0000"/>
                <w:szCs w:val="24"/>
                <w:u w:val="single"/>
              </w:rPr>
              <w:t>校</w:t>
            </w:r>
            <w:r w:rsidR="007B2964" w:rsidRPr="00247B4B">
              <w:rPr>
                <w:rFonts w:eastAsia="標楷體"/>
                <w:szCs w:val="24"/>
              </w:rPr>
              <w:t>級委員會之成員，每學年核給</w:t>
            </w:r>
            <w:bookmarkStart w:id="0" w:name="_GoBack"/>
            <w:bookmarkEnd w:id="0"/>
            <w:r w:rsidR="007B2964" w:rsidRPr="00247B4B">
              <w:rPr>
                <w:rFonts w:eastAsia="標楷體"/>
                <w:szCs w:val="24"/>
              </w:rPr>
              <w:t>1</w:t>
            </w:r>
            <w:r w:rsidR="007B2964" w:rsidRPr="00247B4B">
              <w:rPr>
                <w:rFonts w:eastAsia="標楷體"/>
                <w:szCs w:val="24"/>
              </w:rPr>
              <w:t>分。每學年總和</w:t>
            </w:r>
            <w:proofErr w:type="gramStart"/>
            <w:r w:rsidR="007B2964" w:rsidRPr="00247B4B">
              <w:rPr>
                <w:rFonts w:eastAsia="標楷體"/>
                <w:szCs w:val="24"/>
              </w:rPr>
              <w:t>最高得核給</w:t>
            </w:r>
            <w:proofErr w:type="gramEnd"/>
            <w:r w:rsidR="007B2964" w:rsidRPr="00247B4B">
              <w:rPr>
                <w:rFonts w:eastAsia="標楷體"/>
                <w:szCs w:val="24"/>
              </w:rPr>
              <w:t>4</w:t>
            </w:r>
            <w:r w:rsidR="007B2964" w:rsidRPr="00247B4B">
              <w:rPr>
                <w:rFonts w:eastAsia="標楷體"/>
                <w:szCs w:val="24"/>
              </w:rPr>
              <w:t>分。委員會以校長核定成立者始得列入計分。</w:t>
            </w:r>
          </w:p>
        </w:tc>
        <w:tc>
          <w:tcPr>
            <w:tcW w:w="577" w:type="dxa"/>
          </w:tcPr>
          <w:p w:rsidR="007B2964" w:rsidRPr="00247B4B" w:rsidRDefault="007B2964" w:rsidP="00D06837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7B2964" w:rsidRPr="00247B4B" w:rsidRDefault="007B2964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7B2964" w:rsidRPr="00247B4B" w:rsidRDefault="007B2964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7B2964" w:rsidRPr="00247B4B" w:rsidRDefault="007B2964" w:rsidP="00D06837">
            <w:pPr>
              <w:rPr>
                <w:rFonts w:eastAsia="標楷體"/>
              </w:rPr>
            </w:pPr>
          </w:p>
        </w:tc>
      </w:tr>
      <w:tr w:rsidR="00BE69C5" w:rsidRPr="00247B4B" w:rsidTr="005A6BBC">
        <w:tc>
          <w:tcPr>
            <w:tcW w:w="6228" w:type="dxa"/>
          </w:tcPr>
          <w:p w:rsidR="007B2964" w:rsidRPr="00247B4B" w:rsidRDefault="00396CDF" w:rsidP="00D0683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六</w:t>
            </w:r>
            <w:r w:rsidR="007B2964" w:rsidRPr="00247B4B">
              <w:rPr>
                <w:rFonts w:eastAsia="標楷體"/>
                <w:szCs w:val="24"/>
              </w:rPr>
              <w:t>、在校內外從事專業服務，每學年每項服務得計</w:t>
            </w:r>
            <w:r w:rsidR="007B2964" w:rsidRPr="00247B4B">
              <w:rPr>
                <w:rFonts w:eastAsia="標楷體"/>
                <w:szCs w:val="24"/>
              </w:rPr>
              <w:t>0.4</w:t>
            </w:r>
            <w:r w:rsidR="007B2964" w:rsidRPr="00247B4B">
              <w:rPr>
                <w:rFonts w:eastAsia="標楷體"/>
                <w:szCs w:val="24"/>
              </w:rPr>
              <w:t>至</w:t>
            </w:r>
            <w:r w:rsidR="007B2964" w:rsidRPr="00247B4B">
              <w:rPr>
                <w:rFonts w:eastAsia="標楷體"/>
                <w:szCs w:val="24"/>
              </w:rPr>
              <w:t>1</w:t>
            </w:r>
            <w:r w:rsidR="007B2964" w:rsidRPr="00247B4B">
              <w:rPr>
                <w:rFonts w:eastAsia="標楷體"/>
                <w:szCs w:val="24"/>
              </w:rPr>
              <w:t>分。每學年總和</w:t>
            </w:r>
            <w:proofErr w:type="gramStart"/>
            <w:r w:rsidR="007B2964" w:rsidRPr="00247B4B">
              <w:rPr>
                <w:rFonts w:eastAsia="標楷體"/>
                <w:szCs w:val="24"/>
              </w:rPr>
              <w:t>最高得核給</w:t>
            </w:r>
            <w:proofErr w:type="gramEnd"/>
            <w:r w:rsidR="007B2964" w:rsidRPr="00247B4B">
              <w:rPr>
                <w:rFonts w:eastAsia="標楷體"/>
                <w:szCs w:val="24"/>
              </w:rPr>
              <w:t>2</w:t>
            </w:r>
            <w:r w:rsidR="007B2964" w:rsidRPr="00247B4B">
              <w:rPr>
                <w:rFonts w:eastAsia="標楷體"/>
                <w:szCs w:val="24"/>
              </w:rPr>
              <w:t>分。</w:t>
            </w:r>
          </w:p>
        </w:tc>
        <w:tc>
          <w:tcPr>
            <w:tcW w:w="577" w:type="dxa"/>
          </w:tcPr>
          <w:p w:rsidR="007B2964" w:rsidRPr="00247B4B" w:rsidRDefault="007B2964" w:rsidP="00D06837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7B2964" w:rsidRPr="00247B4B" w:rsidRDefault="007B2964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7B2964" w:rsidRPr="00247B4B" w:rsidRDefault="007B2964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7B2964" w:rsidRPr="00247B4B" w:rsidRDefault="007B2964" w:rsidP="00D06837">
            <w:pPr>
              <w:rPr>
                <w:rFonts w:eastAsia="標楷體"/>
              </w:rPr>
            </w:pPr>
          </w:p>
        </w:tc>
      </w:tr>
      <w:tr w:rsidR="00BE69C5" w:rsidRPr="00247B4B" w:rsidTr="005A6BBC">
        <w:tc>
          <w:tcPr>
            <w:tcW w:w="6228" w:type="dxa"/>
          </w:tcPr>
          <w:p w:rsidR="007B2964" w:rsidRPr="00247B4B" w:rsidRDefault="007B2964" w:rsidP="00D06837">
            <w:pPr>
              <w:rPr>
                <w:rFonts w:eastAsia="標楷體"/>
                <w:szCs w:val="24"/>
              </w:rPr>
            </w:pPr>
            <w:r w:rsidRPr="00247B4B">
              <w:rPr>
                <w:rFonts w:eastAsia="標楷體"/>
                <w:szCs w:val="24"/>
              </w:rPr>
              <w:t>七、以上各目所列評分項目，</w:t>
            </w:r>
            <w:proofErr w:type="gramStart"/>
            <w:r w:rsidRPr="00247B4B">
              <w:rPr>
                <w:rFonts w:eastAsia="標楷體"/>
                <w:szCs w:val="24"/>
              </w:rPr>
              <w:t>上一級教評</w:t>
            </w:r>
            <w:proofErr w:type="gramEnd"/>
            <w:r w:rsidRPr="00247B4B">
              <w:rPr>
                <w:rFonts w:eastAsia="標楷體"/>
                <w:szCs w:val="24"/>
              </w:rPr>
              <w:t>會得對</w:t>
            </w:r>
            <w:proofErr w:type="gramStart"/>
            <w:r w:rsidRPr="00247B4B">
              <w:rPr>
                <w:rFonts w:eastAsia="標楷體"/>
                <w:szCs w:val="24"/>
              </w:rPr>
              <w:t>前一級教</w:t>
            </w:r>
            <w:proofErr w:type="gramEnd"/>
            <w:r w:rsidRPr="00247B4B">
              <w:rPr>
                <w:rFonts w:eastAsia="標楷體"/>
                <w:szCs w:val="24"/>
              </w:rPr>
              <w:t>評會核分結果，綜合考評後於前列額度內增減之。</w:t>
            </w:r>
          </w:p>
        </w:tc>
        <w:tc>
          <w:tcPr>
            <w:tcW w:w="577" w:type="dxa"/>
          </w:tcPr>
          <w:p w:rsidR="007B2964" w:rsidRPr="00247B4B" w:rsidRDefault="007B2964" w:rsidP="00D06837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7B2964" w:rsidRPr="00247B4B" w:rsidRDefault="007B2964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7B2964" w:rsidRPr="00247B4B" w:rsidRDefault="007B2964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7B2964" w:rsidRPr="00247B4B" w:rsidRDefault="007B2964" w:rsidP="00D06837">
            <w:pPr>
              <w:rPr>
                <w:rFonts w:eastAsia="標楷體"/>
              </w:rPr>
            </w:pPr>
          </w:p>
        </w:tc>
      </w:tr>
      <w:tr w:rsidR="00BE69C5" w:rsidRPr="00247B4B" w:rsidTr="005A6BBC">
        <w:tc>
          <w:tcPr>
            <w:tcW w:w="6228" w:type="dxa"/>
          </w:tcPr>
          <w:p w:rsidR="005C081F" w:rsidRPr="00247B4B" w:rsidRDefault="00892C11" w:rsidP="00D06837">
            <w:pPr>
              <w:rPr>
                <w:rFonts w:eastAsia="標楷體"/>
              </w:rPr>
            </w:pPr>
            <w:r w:rsidRPr="00247B4B">
              <w:rPr>
                <w:rFonts w:eastAsia="標楷體"/>
                <w:szCs w:val="24"/>
              </w:rPr>
              <w:lastRenderedPageBreak/>
              <w:t>服務</w:t>
            </w:r>
            <w:r w:rsidR="005C081F" w:rsidRPr="00247B4B">
              <w:rPr>
                <w:rFonts w:eastAsia="標楷體"/>
                <w:szCs w:val="24"/>
              </w:rPr>
              <w:t>成績</w:t>
            </w:r>
            <w:proofErr w:type="gramStart"/>
            <w:r w:rsidR="005C081F" w:rsidRPr="00247B4B">
              <w:rPr>
                <w:rFonts w:eastAsia="標楷體"/>
                <w:szCs w:val="24"/>
              </w:rPr>
              <w:t>佔</w:t>
            </w:r>
            <w:proofErr w:type="gramEnd"/>
            <w:r w:rsidR="005C081F" w:rsidRPr="00247B4B">
              <w:rPr>
                <w:rFonts w:eastAsia="標楷體"/>
                <w:szCs w:val="24"/>
              </w:rPr>
              <w:t>總評分</w:t>
            </w:r>
            <w:r w:rsidR="005C081F" w:rsidRPr="00247B4B">
              <w:rPr>
                <w:rFonts w:eastAsia="標楷體"/>
                <w:szCs w:val="24"/>
              </w:rPr>
              <w:t xml:space="preserve">    </w:t>
            </w:r>
            <w:r w:rsidRPr="00247B4B">
              <w:rPr>
                <w:rFonts w:eastAsia="標楷體"/>
                <w:szCs w:val="24"/>
              </w:rPr>
              <w:t>2</w:t>
            </w:r>
            <w:r w:rsidR="005C081F" w:rsidRPr="00247B4B">
              <w:rPr>
                <w:rFonts w:eastAsia="標楷體"/>
                <w:szCs w:val="24"/>
              </w:rPr>
              <w:t>0%</w:t>
            </w:r>
          </w:p>
        </w:tc>
        <w:tc>
          <w:tcPr>
            <w:tcW w:w="577" w:type="dxa"/>
          </w:tcPr>
          <w:p w:rsidR="005C081F" w:rsidRPr="00247B4B" w:rsidRDefault="005C081F" w:rsidP="00D06837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5C081F" w:rsidRPr="00247B4B" w:rsidRDefault="005C081F" w:rsidP="00D06837">
            <w:pPr>
              <w:rPr>
                <w:rFonts w:eastAsia="標楷體"/>
              </w:rPr>
            </w:pPr>
          </w:p>
        </w:tc>
      </w:tr>
    </w:tbl>
    <w:p w:rsidR="00892C11" w:rsidRPr="00247B4B" w:rsidRDefault="00892C11">
      <w:pPr>
        <w:widowControl/>
        <w:rPr>
          <w:rFonts w:eastAsia="標楷體"/>
        </w:rPr>
      </w:pPr>
    </w:p>
    <w:tbl>
      <w:tblPr>
        <w:tblStyle w:val="a3"/>
        <w:tblW w:w="9923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96"/>
        <w:gridCol w:w="709"/>
        <w:gridCol w:w="1134"/>
        <w:gridCol w:w="992"/>
        <w:gridCol w:w="992"/>
      </w:tblGrid>
      <w:tr w:rsidR="00BE69C5" w:rsidRPr="00247B4B" w:rsidTr="00D06837">
        <w:tc>
          <w:tcPr>
            <w:tcW w:w="6096" w:type="dxa"/>
            <w:vAlign w:val="center"/>
          </w:tcPr>
          <w:p w:rsidR="00892C11" w:rsidRPr="00247B4B" w:rsidRDefault="00892C11" w:rsidP="00D06837">
            <w:pPr>
              <w:jc w:val="center"/>
              <w:rPr>
                <w:rFonts w:eastAsia="標楷體"/>
              </w:rPr>
            </w:pPr>
            <w:r w:rsidRPr="00247B4B">
              <w:rPr>
                <w:rFonts w:eastAsia="標楷體"/>
              </w:rPr>
              <w:t>學術研究成績</w:t>
            </w:r>
          </w:p>
        </w:tc>
        <w:tc>
          <w:tcPr>
            <w:tcW w:w="709" w:type="dxa"/>
          </w:tcPr>
          <w:p w:rsidR="00892C11" w:rsidRPr="00247B4B" w:rsidRDefault="00892C11" w:rsidP="00D06837">
            <w:pPr>
              <w:rPr>
                <w:rFonts w:eastAsia="標楷體"/>
              </w:rPr>
            </w:pPr>
            <w:r w:rsidRPr="00247B4B">
              <w:rPr>
                <w:rFonts w:eastAsia="標楷體"/>
              </w:rPr>
              <w:t>附件</w:t>
            </w:r>
          </w:p>
        </w:tc>
        <w:tc>
          <w:tcPr>
            <w:tcW w:w="1134" w:type="dxa"/>
          </w:tcPr>
          <w:p w:rsidR="00892C11" w:rsidRPr="00247B4B" w:rsidRDefault="00892C11" w:rsidP="00D06837">
            <w:pPr>
              <w:rPr>
                <w:rFonts w:eastAsia="標楷體"/>
              </w:rPr>
            </w:pPr>
            <w:r w:rsidRPr="00247B4B">
              <w:rPr>
                <w:rFonts w:eastAsia="標楷體"/>
              </w:rPr>
              <w:t>系教</w:t>
            </w:r>
            <w:proofErr w:type="gramStart"/>
            <w:r w:rsidRPr="00247B4B">
              <w:rPr>
                <w:rFonts w:eastAsia="標楷體"/>
              </w:rPr>
              <w:t>評會初評</w:t>
            </w:r>
            <w:proofErr w:type="gramEnd"/>
          </w:p>
        </w:tc>
        <w:tc>
          <w:tcPr>
            <w:tcW w:w="992" w:type="dxa"/>
          </w:tcPr>
          <w:p w:rsidR="00892C11" w:rsidRPr="00247B4B" w:rsidRDefault="00892C11" w:rsidP="00D06837">
            <w:pPr>
              <w:rPr>
                <w:rFonts w:eastAsia="標楷體"/>
              </w:rPr>
            </w:pPr>
            <w:r w:rsidRPr="00247B4B">
              <w:rPr>
                <w:rFonts w:eastAsia="標楷體"/>
              </w:rPr>
              <w:t>院教評會</w:t>
            </w:r>
            <w:proofErr w:type="gramStart"/>
            <w:r w:rsidRPr="00247B4B">
              <w:rPr>
                <w:rFonts w:eastAsia="標楷體"/>
              </w:rPr>
              <w:t>複</w:t>
            </w:r>
            <w:proofErr w:type="gramEnd"/>
            <w:r w:rsidRPr="00247B4B">
              <w:rPr>
                <w:rFonts w:eastAsia="標楷體"/>
              </w:rPr>
              <w:t>評</w:t>
            </w:r>
          </w:p>
        </w:tc>
        <w:tc>
          <w:tcPr>
            <w:tcW w:w="992" w:type="dxa"/>
          </w:tcPr>
          <w:p w:rsidR="00892C11" w:rsidRPr="00247B4B" w:rsidRDefault="00892C11" w:rsidP="00D06837">
            <w:pPr>
              <w:rPr>
                <w:rFonts w:eastAsia="標楷體"/>
              </w:rPr>
            </w:pPr>
            <w:r w:rsidRPr="00247B4B">
              <w:rPr>
                <w:rFonts w:eastAsia="標楷體"/>
              </w:rPr>
              <w:t>校評會總評</w:t>
            </w:r>
          </w:p>
        </w:tc>
      </w:tr>
      <w:tr w:rsidR="00BE69C5" w:rsidRPr="00247B4B" w:rsidTr="00D06837">
        <w:tc>
          <w:tcPr>
            <w:tcW w:w="6096" w:type="dxa"/>
          </w:tcPr>
          <w:p w:rsidR="00892C11" w:rsidRPr="00247B4B" w:rsidRDefault="00892C11" w:rsidP="00892C11">
            <w:pPr>
              <w:tabs>
                <w:tab w:val="left" w:pos="15120"/>
              </w:tabs>
              <w:kinsoku w:val="0"/>
              <w:snapToGrid w:val="0"/>
              <w:spacing w:line="360" w:lineRule="atLeast"/>
              <w:ind w:left="511" w:rightChars="-102" w:right="-245" w:hangingChars="213" w:hanging="511"/>
              <w:rPr>
                <w:rFonts w:eastAsia="標楷體"/>
                <w:kern w:val="0"/>
                <w:szCs w:val="24"/>
              </w:rPr>
            </w:pPr>
            <w:r w:rsidRPr="00247B4B">
              <w:rPr>
                <w:rFonts w:eastAsia="標楷體"/>
                <w:szCs w:val="24"/>
              </w:rPr>
              <w:t>一、</w:t>
            </w:r>
            <w:r w:rsidRPr="00247B4B">
              <w:rPr>
                <w:rFonts w:eastAsia="標楷體"/>
                <w:kern w:val="0"/>
                <w:szCs w:val="24"/>
              </w:rPr>
              <w:t>學術研究之評估包括發表於國內外有學術地位刊物之專門著作</w:t>
            </w:r>
            <w:r w:rsidRPr="00247B4B">
              <w:rPr>
                <w:rFonts w:eastAsia="標楷體"/>
                <w:kern w:val="0"/>
                <w:szCs w:val="24"/>
              </w:rPr>
              <w:t>(</w:t>
            </w:r>
            <w:r w:rsidRPr="00247B4B">
              <w:rPr>
                <w:rFonts w:eastAsia="標楷體"/>
                <w:kern w:val="0"/>
                <w:szCs w:val="24"/>
              </w:rPr>
              <w:t>包括專利、專書、學術論文</w:t>
            </w:r>
            <w:r w:rsidRPr="00247B4B">
              <w:rPr>
                <w:rFonts w:eastAsia="標楷體"/>
                <w:kern w:val="0"/>
                <w:szCs w:val="24"/>
              </w:rPr>
              <w:t>)</w:t>
            </w:r>
            <w:r w:rsidRPr="00247B4B">
              <w:rPr>
                <w:rFonts w:eastAsia="標楷體"/>
                <w:kern w:val="0"/>
                <w:szCs w:val="24"/>
              </w:rPr>
              <w:t>。</w:t>
            </w:r>
          </w:p>
          <w:p w:rsidR="00892C11" w:rsidRPr="00247B4B" w:rsidRDefault="00892C11" w:rsidP="00892C11">
            <w:pPr>
              <w:tabs>
                <w:tab w:val="left" w:pos="15120"/>
              </w:tabs>
              <w:kinsoku w:val="0"/>
              <w:snapToGrid w:val="0"/>
              <w:spacing w:line="360" w:lineRule="atLeast"/>
              <w:ind w:left="511" w:rightChars="-102" w:right="-245" w:hangingChars="213" w:hanging="511"/>
              <w:rPr>
                <w:rFonts w:eastAsia="標楷體"/>
                <w:kern w:val="0"/>
                <w:szCs w:val="24"/>
              </w:rPr>
            </w:pPr>
            <w:r w:rsidRPr="00247B4B">
              <w:rPr>
                <w:rFonts w:eastAsia="標楷體"/>
                <w:kern w:val="0"/>
                <w:szCs w:val="24"/>
              </w:rPr>
              <w:t>二、以上（一）之成果（包含代表著作及參考著作）：</w:t>
            </w:r>
          </w:p>
          <w:p w:rsidR="00892C11" w:rsidRPr="00247B4B" w:rsidRDefault="00892C11" w:rsidP="00892C11">
            <w:pPr>
              <w:tabs>
                <w:tab w:val="left" w:pos="15120"/>
              </w:tabs>
              <w:kinsoku w:val="0"/>
              <w:snapToGrid w:val="0"/>
              <w:spacing w:line="360" w:lineRule="atLeast"/>
              <w:ind w:left="1980" w:rightChars="-102" w:right="-245" w:hangingChars="825" w:hanging="1980"/>
              <w:rPr>
                <w:rFonts w:eastAsia="標楷體"/>
                <w:kern w:val="0"/>
                <w:szCs w:val="24"/>
              </w:rPr>
            </w:pPr>
            <w:r w:rsidRPr="00247B4B">
              <w:rPr>
                <w:rFonts w:eastAsia="標楷體"/>
                <w:kern w:val="0"/>
                <w:szCs w:val="24"/>
              </w:rPr>
              <w:t>1.</w:t>
            </w:r>
            <w:r w:rsidRPr="00247B4B">
              <w:rPr>
                <w:rFonts w:eastAsia="標楷體"/>
                <w:kern w:val="0"/>
                <w:szCs w:val="24"/>
              </w:rPr>
              <w:t>須與系所專業領域或任教課程有關。</w:t>
            </w:r>
          </w:p>
          <w:p w:rsidR="00892C11" w:rsidRPr="00247B4B" w:rsidRDefault="00892C11" w:rsidP="00892C11">
            <w:pPr>
              <w:tabs>
                <w:tab w:val="left" w:pos="15120"/>
              </w:tabs>
              <w:kinsoku w:val="0"/>
              <w:snapToGrid w:val="0"/>
              <w:spacing w:line="360" w:lineRule="atLeast"/>
              <w:ind w:left="166" w:hangingChars="69" w:hanging="166"/>
              <w:rPr>
                <w:rFonts w:eastAsia="標楷體"/>
                <w:kern w:val="0"/>
                <w:szCs w:val="24"/>
              </w:rPr>
            </w:pPr>
            <w:r w:rsidRPr="00247B4B">
              <w:rPr>
                <w:rFonts w:eastAsia="標楷體"/>
                <w:kern w:val="0"/>
                <w:szCs w:val="24"/>
              </w:rPr>
              <w:t>2.</w:t>
            </w:r>
            <w:r w:rsidR="00C13B69" w:rsidRPr="00247B4B">
              <w:rPr>
                <w:rFonts w:eastAsia="標楷體"/>
                <w:kern w:val="0"/>
                <w:szCs w:val="24"/>
              </w:rPr>
              <w:t>代表著作及參考著作應為送審人取得前</w:t>
            </w:r>
            <w:proofErr w:type="gramStart"/>
            <w:r w:rsidR="00C13B69" w:rsidRPr="00247B4B">
              <w:rPr>
                <w:rFonts w:eastAsia="標楷體"/>
                <w:kern w:val="0"/>
                <w:szCs w:val="24"/>
              </w:rPr>
              <w:t>ㄧ</w:t>
            </w:r>
            <w:proofErr w:type="gramEnd"/>
            <w:r w:rsidR="00C13B69" w:rsidRPr="00247B4B">
              <w:rPr>
                <w:rFonts w:eastAsia="標楷體"/>
                <w:kern w:val="0"/>
                <w:szCs w:val="24"/>
              </w:rPr>
              <w:t>等級教師資格後之著作（含正式被接受）總計至多五件。</w:t>
            </w:r>
          </w:p>
          <w:p w:rsidR="00892C11" w:rsidRPr="00247B4B" w:rsidRDefault="00892C11" w:rsidP="00892C11">
            <w:pPr>
              <w:tabs>
                <w:tab w:val="left" w:pos="15120"/>
              </w:tabs>
              <w:kinsoku w:val="0"/>
              <w:snapToGrid w:val="0"/>
              <w:spacing w:line="360" w:lineRule="atLeast"/>
              <w:ind w:left="151" w:hangingChars="63" w:hanging="151"/>
              <w:rPr>
                <w:rFonts w:eastAsia="標楷體"/>
                <w:kern w:val="0"/>
                <w:szCs w:val="24"/>
              </w:rPr>
            </w:pPr>
            <w:r w:rsidRPr="00247B4B">
              <w:rPr>
                <w:rFonts w:eastAsia="標楷體"/>
                <w:kern w:val="0"/>
                <w:szCs w:val="24"/>
              </w:rPr>
              <w:t>3.</w:t>
            </w:r>
            <w:r w:rsidR="00C13B69" w:rsidRPr="00247B4B">
              <w:rPr>
                <w:rFonts w:eastAsia="標楷體"/>
                <w:kern w:val="0"/>
                <w:szCs w:val="24"/>
              </w:rPr>
              <w:t>代表著作</w:t>
            </w:r>
            <w:proofErr w:type="gramStart"/>
            <w:r w:rsidR="00C13B69" w:rsidRPr="00247B4B">
              <w:rPr>
                <w:rFonts w:eastAsia="標楷體"/>
                <w:kern w:val="0"/>
                <w:szCs w:val="24"/>
              </w:rPr>
              <w:t>不得含以博士學位</w:t>
            </w:r>
            <w:proofErr w:type="gramEnd"/>
            <w:r w:rsidR="00C13B69" w:rsidRPr="00247B4B">
              <w:rPr>
                <w:rFonts w:eastAsia="標楷體"/>
                <w:kern w:val="0"/>
                <w:szCs w:val="24"/>
              </w:rPr>
              <w:t>畢業論文或其中之一部分另行發表之著作，但未曾以該學位論文送審或屬學位論文延續性研究者，經送審人主動提出說明，並經專業審查認定著作具相當程度創新者，不在此限</w:t>
            </w:r>
            <w:r w:rsidRPr="00247B4B">
              <w:rPr>
                <w:rFonts w:eastAsia="標楷體"/>
                <w:kern w:val="0"/>
                <w:szCs w:val="24"/>
              </w:rPr>
              <w:t>。</w:t>
            </w:r>
          </w:p>
          <w:p w:rsidR="00892C11" w:rsidRPr="00247B4B" w:rsidRDefault="00892C11" w:rsidP="00892C11">
            <w:pPr>
              <w:tabs>
                <w:tab w:val="left" w:pos="15120"/>
              </w:tabs>
              <w:kinsoku w:val="0"/>
              <w:snapToGrid w:val="0"/>
              <w:spacing w:line="360" w:lineRule="atLeast"/>
              <w:ind w:leftChars="-11" w:left="152" w:hangingChars="74" w:hanging="178"/>
              <w:rPr>
                <w:rFonts w:eastAsia="標楷體"/>
                <w:kern w:val="0"/>
                <w:szCs w:val="24"/>
              </w:rPr>
            </w:pPr>
            <w:r w:rsidRPr="00247B4B">
              <w:rPr>
                <w:rFonts w:eastAsia="標楷體"/>
                <w:kern w:val="0"/>
                <w:szCs w:val="24"/>
              </w:rPr>
              <w:t>4.</w:t>
            </w:r>
            <w:r w:rsidR="00C13B69" w:rsidRPr="00247B4B">
              <w:rPr>
                <w:rFonts w:eastAsia="標楷體"/>
                <w:kern w:val="0"/>
                <w:szCs w:val="24"/>
              </w:rPr>
              <w:t>不得含取得博士學位前已發表或送審之著作，惟如以學位升等為助理教授、副教授資格者不在此限</w:t>
            </w:r>
            <w:r w:rsidRPr="00247B4B">
              <w:rPr>
                <w:rFonts w:eastAsia="標楷體"/>
                <w:kern w:val="0"/>
                <w:szCs w:val="24"/>
              </w:rPr>
              <w:t>。</w:t>
            </w:r>
          </w:p>
          <w:p w:rsidR="00892C11" w:rsidRPr="00247B4B" w:rsidRDefault="00892C11" w:rsidP="00892C11">
            <w:pPr>
              <w:rPr>
                <w:rFonts w:eastAsia="標楷體"/>
              </w:rPr>
            </w:pPr>
            <w:r w:rsidRPr="00247B4B">
              <w:rPr>
                <w:rFonts w:eastAsia="標楷體"/>
                <w:kern w:val="0"/>
                <w:szCs w:val="24"/>
              </w:rPr>
              <w:t>5.</w:t>
            </w:r>
            <w:r w:rsidRPr="00247B4B">
              <w:rPr>
                <w:rFonts w:eastAsia="標楷體"/>
                <w:kern w:val="0"/>
                <w:szCs w:val="24"/>
              </w:rPr>
              <w:t>代表著作如係合著，僅可一人用作代表著作送審，他人須放棄以該著作作為代表著作送審之權利，並請另附「代表作合著人證明」。</w:t>
            </w:r>
          </w:p>
        </w:tc>
        <w:tc>
          <w:tcPr>
            <w:tcW w:w="709" w:type="dxa"/>
          </w:tcPr>
          <w:p w:rsidR="00892C11" w:rsidRPr="00247B4B" w:rsidRDefault="00892C11" w:rsidP="00892C11">
            <w:pPr>
              <w:jc w:val="right"/>
              <w:rPr>
                <w:rFonts w:eastAsia="標楷體"/>
              </w:rPr>
            </w:pPr>
            <w:r w:rsidRPr="00247B4B">
              <w:rPr>
                <w:rFonts w:eastAsia="標楷體"/>
              </w:rPr>
              <w:t>件</w:t>
            </w:r>
          </w:p>
        </w:tc>
        <w:tc>
          <w:tcPr>
            <w:tcW w:w="1134" w:type="dxa"/>
          </w:tcPr>
          <w:p w:rsidR="00892C11" w:rsidRPr="00247B4B" w:rsidRDefault="00892C11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892C11" w:rsidRPr="00247B4B" w:rsidRDefault="00892C11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892C11" w:rsidRPr="00247B4B" w:rsidRDefault="00892C11" w:rsidP="00D06837">
            <w:pPr>
              <w:rPr>
                <w:rFonts w:eastAsia="標楷體"/>
              </w:rPr>
            </w:pPr>
          </w:p>
        </w:tc>
      </w:tr>
      <w:tr w:rsidR="007C06D6" w:rsidRPr="00247B4B" w:rsidTr="0007591D">
        <w:tc>
          <w:tcPr>
            <w:tcW w:w="6805" w:type="dxa"/>
            <w:gridSpan w:val="2"/>
          </w:tcPr>
          <w:p w:rsidR="007C06D6" w:rsidRPr="00247B4B" w:rsidRDefault="007C06D6" w:rsidP="007C06D6">
            <w:pPr>
              <w:jc w:val="center"/>
              <w:rPr>
                <w:rFonts w:eastAsia="標楷體"/>
              </w:rPr>
            </w:pPr>
            <w:r w:rsidRPr="00247B4B">
              <w:rPr>
                <w:rFonts w:eastAsia="標楷體"/>
                <w:szCs w:val="24"/>
              </w:rPr>
              <w:t>研究成績</w:t>
            </w:r>
            <w:proofErr w:type="gramStart"/>
            <w:r w:rsidRPr="00247B4B">
              <w:rPr>
                <w:rFonts w:eastAsia="標楷體"/>
                <w:szCs w:val="24"/>
              </w:rPr>
              <w:t>佔</w:t>
            </w:r>
            <w:proofErr w:type="gramEnd"/>
            <w:r w:rsidRPr="00247B4B">
              <w:rPr>
                <w:rFonts w:eastAsia="標楷體"/>
                <w:szCs w:val="24"/>
              </w:rPr>
              <w:t>總評分</w:t>
            </w:r>
            <w:r w:rsidRPr="00247B4B">
              <w:rPr>
                <w:rFonts w:eastAsia="標楷體"/>
                <w:szCs w:val="24"/>
              </w:rPr>
              <w:t xml:space="preserve">    40%</w:t>
            </w:r>
          </w:p>
        </w:tc>
        <w:tc>
          <w:tcPr>
            <w:tcW w:w="1134" w:type="dxa"/>
          </w:tcPr>
          <w:p w:rsidR="007C06D6" w:rsidRPr="00247B4B" w:rsidRDefault="007C06D6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7C06D6" w:rsidRPr="00247B4B" w:rsidRDefault="007C06D6" w:rsidP="00D06837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7C06D6" w:rsidRPr="00247B4B" w:rsidRDefault="007C06D6" w:rsidP="00D06837">
            <w:pPr>
              <w:rPr>
                <w:rFonts w:eastAsia="標楷體"/>
              </w:rPr>
            </w:pPr>
          </w:p>
        </w:tc>
      </w:tr>
    </w:tbl>
    <w:p w:rsidR="00892C11" w:rsidRPr="00247B4B" w:rsidRDefault="00892C11">
      <w:pPr>
        <w:rPr>
          <w:rFonts w:eastAsia="標楷體"/>
        </w:rPr>
      </w:pPr>
    </w:p>
    <w:tbl>
      <w:tblPr>
        <w:tblStyle w:val="a3"/>
        <w:tblW w:w="9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89"/>
        <w:gridCol w:w="1134"/>
        <w:gridCol w:w="993"/>
        <w:gridCol w:w="1038"/>
      </w:tblGrid>
      <w:tr w:rsidR="007C06D6" w:rsidRPr="00247B4B" w:rsidTr="000523CA">
        <w:trPr>
          <w:trHeight w:val="768"/>
          <w:jc w:val="center"/>
        </w:trPr>
        <w:tc>
          <w:tcPr>
            <w:tcW w:w="6789" w:type="dxa"/>
            <w:vAlign w:val="center"/>
          </w:tcPr>
          <w:p w:rsidR="007C06D6" w:rsidRPr="00247B4B" w:rsidRDefault="007C06D6" w:rsidP="007C06D6">
            <w:pPr>
              <w:jc w:val="center"/>
              <w:rPr>
                <w:rFonts w:eastAsia="標楷體"/>
              </w:rPr>
            </w:pPr>
            <w:r w:rsidRPr="00247B4B">
              <w:rPr>
                <w:rFonts w:eastAsia="標楷體"/>
                <w:spacing w:val="360"/>
                <w:kern w:val="0"/>
                <w:fitText w:val="1200" w:id="-1803396604"/>
              </w:rPr>
              <w:t>總</w:t>
            </w:r>
            <w:r w:rsidRPr="00247B4B">
              <w:rPr>
                <w:rFonts w:eastAsia="標楷體"/>
                <w:kern w:val="0"/>
                <w:fitText w:val="1200" w:id="-1803396604"/>
              </w:rPr>
              <w:t>計</w:t>
            </w:r>
          </w:p>
        </w:tc>
        <w:tc>
          <w:tcPr>
            <w:tcW w:w="1134" w:type="dxa"/>
            <w:vAlign w:val="center"/>
          </w:tcPr>
          <w:p w:rsidR="007C06D6" w:rsidRPr="00247B4B" w:rsidRDefault="007C06D6">
            <w:pPr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7C06D6" w:rsidRPr="00247B4B" w:rsidRDefault="007C06D6">
            <w:pPr>
              <w:rPr>
                <w:rFonts w:eastAsia="標楷體"/>
              </w:rPr>
            </w:pPr>
          </w:p>
        </w:tc>
        <w:tc>
          <w:tcPr>
            <w:tcW w:w="1038" w:type="dxa"/>
            <w:vAlign w:val="center"/>
          </w:tcPr>
          <w:p w:rsidR="007C06D6" w:rsidRPr="00247B4B" w:rsidRDefault="007C06D6">
            <w:pPr>
              <w:rPr>
                <w:rFonts w:eastAsia="標楷體"/>
              </w:rPr>
            </w:pPr>
          </w:p>
        </w:tc>
      </w:tr>
    </w:tbl>
    <w:p w:rsidR="007C06D6" w:rsidRPr="00247B4B" w:rsidRDefault="007C06D6">
      <w:pPr>
        <w:rPr>
          <w:rFonts w:eastAsia="標楷體"/>
        </w:rPr>
      </w:pPr>
    </w:p>
    <w:sectPr w:rsidR="007C06D6" w:rsidRPr="00247B4B" w:rsidSect="007C06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09" w:rsidRDefault="001E5609" w:rsidP="00F67984">
      <w:r>
        <w:separator/>
      </w:r>
    </w:p>
  </w:endnote>
  <w:endnote w:type="continuationSeparator" w:id="0">
    <w:p w:rsidR="001E5609" w:rsidRDefault="001E5609" w:rsidP="00F6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09" w:rsidRDefault="001E5609" w:rsidP="00F67984">
      <w:r>
        <w:separator/>
      </w:r>
    </w:p>
  </w:footnote>
  <w:footnote w:type="continuationSeparator" w:id="0">
    <w:p w:rsidR="001E5609" w:rsidRDefault="001E5609" w:rsidP="00F6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1F"/>
    <w:rsid w:val="000001B9"/>
    <w:rsid w:val="000523CA"/>
    <w:rsid w:val="00080FFF"/>
    <w:rsid w:val="00133758"/>
    <w:rsid w:val="001E5609"/>
    <w:rsid w:val="0021331C"/>
    <w:rsid w:val="00247B4B"/>
    <w:rsid w:val="002D46B5"/>
    <w:rsid w:val="002D605C"/>
    <w:rsid w:val="00396CDF"/>
    <w:rsid w:val="003C1C3F"/>
    <w:rsid w:val="00573CED"/>
    <w:rsid w:val="005A6BBC"/>
    <w:rsid w:val="005C081F"/>
    <w:rsid w:val="005E4DE1"/>
    <w:rsid w:val="00600E03"/>
    <w:rsid w:val="00697CCE"/>
    <w:rsid w:val="006C7E32"/>
    <w:rsid w:val="00762624"/>
    <w:rsid w:val="007B2964"/>
    <w:rsid w:val="007C06D6"/>
    <w:rsid w:val="007E3830"/>
    <w:rsid w:val="00841C46"/>
    <w:rsid w:val="00850BB1"/>
    <w:rsid w:val="008738C5"/>
    <w:rsid w:val="00892C11"/>
    <w:rsid w:val="00A02F88"/>
    <w:rsid w:val="00A07A3C"/>
    <w:rsid w:val="00A40641"/>
    <w:rsid w:val="00A96DD8"/>
    <w:rsid w:val="00AD760D"/>
    <w:rsid w:val="00BE69C5"/>
    <w:rsid w:val="00C13B69"/>
    <w:rsid w:val="00C361D8"/>
    <w:rsid w:val="00F35D96"/>
    <w:rsid w:val="00F578EF"/>
    <w:rsid w:val="00F67984"/>
    <w:rsid w:val="00F86370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10CD9-7C7B-4B4A-87BB-BCBC2AD4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81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9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679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79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679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2020-02-27T06:53:00Z</cp:lastPrinted>
  <dcterms:created xsi:type="dcterms:W3CDTF">2024-01-24T02:16:00Z</dcterms:created>
  <dcterms:modified xsi:type="dcterms:W3CDTF">2024-01-24T02:16:00Z</dcterms:modified>
</cp:coreProperties>
</file>